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9C752B" w14:textId="18E33219" w:rsidR="007C6163" w:rsidRDefault="00AB12FC" w:rsidP="00AB12FC">
      <w:pPr>
        <w:spacing w:after="0" w:line="240" w:lineRule="auto"/>
        <w:jc w:val="center"/>
        <w:rPr>
          <w:rFonts w:cstheme="minorHAnsi"/>
          <w:sz w:val="24"/>
          <w:szCs w:val="24"/>
          <w:u w:val="single"/>
        </w:rPr>
      </w:pPr>
      <w:r w:rsidRPr="00915BA3">
        <w:rPr>
          <w:rFonts w:cstheme="minorHAnsi"/>
          <w:sz w:val="24"/>
          <w:szCs w:val="24"/>
          <w:u w:val="single"/>
        </w:rPr>
        <w:t xml:space="preserve">El primer encuentro </w:t>
      </w:r>
      <w:r>
        <w:rPr>
          <w:rFonts w:cstheme="minorHAnsi"/>
          <w:sz w:val="24"/>
          <w:szCs w:val="24"/>
          <w:u w:val="single"/>
        </w:rPr>
        <w:t xml:space="preserve">pone el foco en el activismo y la cooperación y se </w:t>
      </w:r>
      <w:r w:rsidRPr="00915BA3">
        <w:rPr>
          <w:rFonts w:cstheme="minorHAnsi"/>
          <w:sz w:val="24"/>
          <w:szCs w:val="24"/>
          <w:u w:val="single"/>
        </w:rPr>
        <w:t xml:space="preserve">celebra el próximo </w:t>
      </w:r>
      <w:r w:rsidR="007C6163" w:rsidRPr="00915BA3">
        <w:rPr>
          <w:rFonts w:cstheme="minorHAnsi"/>
          <w:sz w:val="24"/>
          <w:szCs w:val="24"/>
          <w:u w:val="single"/>
        </w:rPr>
        <w:t xml:space="preserve">30 de </w:t>
      </w:r>
      <w:r w:rsidR="00C44148">
        <w:rPr>
          <w:rFonts w:cstheme="minorHAnsi"/>
          <w:sz w:val="24"/>
          <w:szCs w:val="24"/>
          <w:u w:val="single"/>
        </w:rPr>
        <w:t>octubre</w:t>
      </w:r>
      <w:r w:rsidR="007C6163" w:rsidRPr="00915BA3">
        <w:rPr>
          <w:rFonts w:cstheme="minorHAnsi"/>
          <w:sz w:val="24"/>
          <w:szCs w:val="24"/>
          <w:u w:val="single"/>
        </w:rPr>
        <w:t xml:space="preserve"> a las 12:00 horas </w:t>
      </w:r>
    </w:p>
    <w:p w14:paraId="603BD0F8" w14:textId="77777777" w:rsidR="00BD5109" w:rsidRPr="00915BA3" w:rsidRDefault="00BD5109" w:rsidP="00AB12FC">
      <w:pPr>
        <w:spacing w:after="0" w:line="240" w:lineRule="auto"/>
        <w:jc w:val="center"/>
        <w:rPr>
          <w:rFonts w:cstheme="minorHAnsi"/>
          <w:sz w:val="24"/>
          <w:szCs w:val="24"/>
          <w:u w:val="single"/>
        </w:rPr>
      </w:pPr>
    </w:p>
    <w:p w14:paraId="57CBB152" w14:textId="6E78443F" w:rsidR="00550ABE" w:rsidRDefault="007C6163" w:rsidP="00AB12FC">
      <w:pPr>
        <w:spacing w:after="0" w:line="240" w:lineRule="auto"/>
        <w:jc w:val="center"/>
        <w:rPr>
          <w:rFonts w:cstheme="minorHAnsi"/>
          <w:b/>
          <w:bCs/>
          <w:sz w:val="40"/>
          <w:szCs w:val="40"/>
        </w:rPr>
      </w:pPr>
      <w:r w:rsidRPr="007C6163">
        <w:rPr>
          <w:rFonts w:cstheme="minorHAnsi"/>
          <w:b/>
          <w:bCs/>
          <w:sz w:val="40"/>
          <w:szCs w:val="40"/>
        </w:rPr>
        <w:t xml:space="preserve">Danone y </w:t>
      </w:r>
      <w:r w:rsidR="008E2F3B">
        <w:rPr>
          <w:rFonts w:cstheme="minorHAnsi"/>
          <w:b/>
          <w:bCs/>
          <w:sz w:val="40"/>
          <w:szCs w:val="40"/>
        </w:rPr>
        <w:t xml:space="preserve">el </w:t>
      </w:r>
      <w:r w:rsidR="006365B9">
        <w:rPr>
          <w:rFonts w:cstheme="minorHAnsi"/>
          <w:b/>
          <w:bCs/>
          <w:sz w:val="40"/>
          <w:szCs w:val="40"/>
        </w:rPr>
        <w:t>CEMAS</w:t>
      </w:r>
      <w:r w:rsidRPr="007C6163">
        <w:rPr>
          <w:rFonts w:cstheme="minorHAnsi"/>
          <w:b/>
          <w:bCs/>
          <w:sz w:val="40"/>
          <w:szCs w:val="40"/>
        </w:rPr>
        <w:t>, Centro Mundial de Val</w:t>
      </w:r>
      <w:r>
        <w:rPr>
          <w:rFonts w:cstheme="minorHAnsi"/>
          <w:b/>
          <w:bCs/>
          <w:sz w:val="40"/>
          <w:szCs w:val="40"/>
        </w:rPr>
        <w:t>e</w:t>
      </w:r>
      <w:r w:rsidRPr="007C6163">
        <w:rPr>
          <w:rFonts w:cstheme="minorHAnsi"/>
          <w:b/>
          <w:bCs/>
          <w:sz w:val="40"/>
          <w:szCs w:val="40"/>
        </w:rPr>
        <w:t xml:space="preserve">ncia para la Alimentación Urbana Sostenible, presentan </w:t>
      </w:r>
      <w:r w:rsidR="00AB12FC">
        <w:rPr>
          <w:rFonts w:cstheme="minorHAnsi"/>
          <w:b/>
          <w:bCs/>
          <w:sz w:val="40"/>
          <w:szCs w:val="40"/>
        </w:rPr>
        <w:t>el ciclo de jornadas</w:t>
      </w:r>
      <w:r w:rsidR="00AB12FC" w:rsidRPr="007C6163">
        <w:rPr>
          <w:rFonts w:cstheme="minorHAnsi"/>
          <w:b/>
          <w:bCs/>
          <w:sz w:val="40"/>
          <w:szCs w:val="40"/>
        </w:rPr>
        <w:t xml:space="preserve"> </w:t>
      </w:r>
      <w:r w:rsidRPr="007C6163">
        <w:rPr>
          <w:rFonts w:cstheme="minorHAnsi"/>
          <w:b/>
          <w:bCs/>
          <w:sz w:val="40"/>
          <w:szCs w:val="40"/>
        </w:rPr>
        <w:t>Alimentando el Cambio Juntos</w:t>
      </w:r>
    </w:p>
    <w:p w14:paraId="0C5138E7" w14:textId="77777777" w:rsidR="00915BA3" w:rsidRDefault="00915BA3" w:rsidP="008C4553">
      <w:pPr>
        <w:spacing w:after="0" w:line="240" w:lineRule="auto"/>
        <w:rPr>
          <w:rFonts w:cstheme="minorHAnsi"/>
          <w:b/>
          <w:bCs/>
          <w:sz w:val="40"/>
          <w:szCs w:val="40"/>
        </w:rPr>
      </w:pPr>
    </w:p>
    <w:p w14:paraId="55CDCE32" w14:textId="632D8BB7" w:rsidR="008E2F3B" w:rsidRPr="002148F8" w:rsidRDefault="00356A3B" w:rsidP="00AB12FC">
      <w:pPr>
        <w:pStyle w:val="Prrafodelista"/>
        <w:numPr>
          <w:ilvl w:val="0"/>
          <w:numId w:val="1"/>
        </w:numPr>
        <w:spacing w:after="0" w:line="240" w:lineRule="auto"/>
        <w:contextualSpacing w:val="0"/>
        <w:jc w:val="both"/>
        <w:rPr>
          <w:rFonts w:cstheme="minorHAnsi"/>
          <w:color w:val="000000" w:themeColor="text1"/>
          <w:sz w:val="24"/>
          <w:szCs w:val="24"/>
        </w:rPr>
      </w:pPr>
      <w:r>
        <w:rPr>
          <w:rFonts w:cstheme="minorHAnsi"/>
          <w:color w:val="000000" w:themeColor="text1"/>
          <w:sz w:val="24"/>
          <w:szCs w:val="24"/>
        </w:rPr>
        <w:t>Incluye</w:t>
      </w:r>
      <w:r w:rsidR="00AB12FC" w:rsidRPr="002148F8">
        <w:rPr>
          <w:rFonts w:cstheme="minorHAnsi"/>
          <w:color w:val="000000" w:themeColor="text1"/>
          <w:sz w:val="24"/>
          <w:szCs w:val="24"/>
        </w:rPr>
        <w:t xml:space="preserve"> </w:t>
      </w:r>
      <w:r w:rsidR="009C61BE" w:rsidRPr="002148F8">
        <w:rPr>
          <w:rFonts w:cstheme="minorHAnsi"/>
          <w:color w:val="000000" w:themeColor="text1"/>
          <w:sz w:val="24"/>
          <w:szCs w:val="24"/>
        </w:rPr>
        <w:t xml:space="preserve">tres </w:t>
      </w:r>
      <w:r w:rsidR="00AB12FC" w:rsidRPr="002148F8">
        <w:rPr>
          <w:rFonts w:cstheme="minorHAnsi"/>
          <w:color w:val="000000" w:themeColor="text1"/>
          <w:sz w:val="24"/>
          <w:szCs w:val="24"/>
        </w:rPr>
        <w:t xml:space="preserve">encuentros </w:t>
      </w:r>
      <w:r w:rsidR="009C61BE" w:rsidRPr="002148F8">
        <w:rPr>
          <w:rFonts w:cstheme="minorHAnsi"/>
          <w:color w:val="000000" w:themeColor="text1"/>
          <w:sz w:val="24"/>
          <w:szCs w:val="24"/>
        </w:rPr>
        <w:t>previst</w:t>
      </w:r>
      <w:r w:rsidR="00AB12FC" w:rsidRPr="002148F8">
        <w:rPr>
          <w:rFonts w:cstheme="minorHAnsi"/>
          <w:color w:val="000000" w:themeColor="text1"/>
          <w:sz w:val="24"/>
          <w:szCs w:val="24"/>
        </w:rPr>
        <w:t>o</w:t>
      </w:r>
      <w:r w:rsidR="009C61BE" w:rsidRPr="002148F8">
        <w:rPr>
          <w:rFonts w:cstheme="minorHAnsi"/>
          <w:color w:val="000000" w:themeColor="text1"/>
          <w:sz w:val="24"/>
          <w:szCs w:val="24"/>
        </w:rPr>
        <w:t>s de octubre a marzo</w:t>
      </w:r>
      <w:r w:rsidR="00AB12FC" w:rsidRPr="002148F8">
        <w:rPr>
          <w:rFonts w:cstheme="minorHAnsi"/>
          <w:color w:val="000000" w:themeColor="text1"/>
          <w:sz w:val="24"/>
          <w:szCs w:val="24"/>
        </w:rPr>
        <w:t xml:space="preserve"> y tiene como objetivo </w:t>
      </w:r>
      <w:r w:rsidR="008E2F3B" w:rsidRPr="002148F8">
        <w:rPr>
          <w:rFonts w:cstheme="minorHAnsi"/>
          <w:color w:val="000000" w:themeColor="text1"/>
          <w:sz w:val="24"/>
          <w:szCs w:val="24"/>
        </w:rPr>
        <w:t>promover una transformación del sistema hacia una alimentación saludable</w:t>
      </w:r>
      <w:r w:rsidR="00043F70">
        <w:rPr>
          <w:rFonts w:cstheme="minorHAnsi"/>
          <w:color w:val="000000" w:themeColor="text1"/>
          <w:sz w:val="24"/>
          <w:szCs w:val="24"/>
        </w:rPr>
        <w:t>, inclusiva</w:t>
      </w:r>
      <w:r w:rsidR="008E2F3B" w:rsidRPr="002148F8">
        <w:rPr>
          <w:rFonts w:cstheme="minorHAnsi"/>
          <w:color w:val="000000" w:themeColor="text1"/>
          <w:sz w:val="24"/>
          <w:szCs w:val="24"/>
        </w:rPr>
        <w:t xml:space="preserve"> y sostenible a través del empoderamiento de las nuevas generaciones. </w:t>
      </w:r>
    </w:p>
    <w:p w14:paraId="7D6004DB" w14:textId="77777777" w:rsidR="00915BA3" w:rsidRPr="002148F8" w:rsidRDefault="00915BA3" w:rsidP="008C4553">
      <w:pPr>
        <w:pStyle w:val="Prrafodelista"/>
        <w:spacing w:after="0" w:line="240" w:lineRule="auto"/>
        <w:contextualSpacing w:val="0"/>
        <w:jc w:val="both"/>
        <w:rPr>
          <w:rFonts w:cstheme="minorHAnsi"/>
          <w:color w:val="000000" w:themeColor="text1"/>
          <w:sz w:val="24"/>
          <w:szCs w:val="24"/>
        </w:rPr>
      </w:pPr>
    </w:p>
    <w:p w14:paraId="7AC45703" w14:textId="30F6023F" w:rsidR="00866103" w:rsidRPr="002148F8" w:rsidRDefault="005C01D9" w:rsidP="00866103">
      <w:pPr>
        <w:pStyle w:val="Prrafodelista"/>
        <w:numPr>
          <w:ilvl w:val="0"/>
          <w:numId w:val="1"/>
        </w:numPr>
        <w:spacing w:after="0" w:line="240" w:lineRule="auto"/>
        <w:contextualSpacing w:val="0"/>
        <w:jc w:val="both"/>
        <w:rPr>
          <w:rFonts w:cstheme="minorHAnsi"/>
          <w:color w:val="000000" w:themeColor="text1"/>
          <w:sz w:val="24"/>
          <w:szCs w:val="24"/>
        </w:rPr>
      </w:pPr>
      <w:r>
        <w:rPr>
          <w:rFonts w:cstheme="minorHAnsi"/>
          <w:color w:val="000000" w:themeColor="text1"/>
          <w:sz w:val="24"/>
          <w:szCs w:val="24"/>
        </w:rPr>
        <w:t>En el</w:t>
      </w:r>
      <w:r w:rsidR="00866103" w:rsidRPr="002148F8">
        <w:rPr>
          <w:rFonts w:cstheme="minorHAnsi"/>
          <w:color w:val="000000" w:themeColor="text1"/>
          <w:sz w:val="24"/>
          <w:szCs w:val="24"/>
        </w:rPr>
        <w:t xml:space="preserve"> encuentro virtual</w:t>
      </w:r>
      <w:r>
        <w:rPr>
          <w:rFonts w:cstheme="minorHAnsi"/>
          <w:color w:val="000000" w:themeColor="text1"/>
          <w:sz w:val="24"/>
          <w:szCs w:val="24"/>
        </w:rPr>
        <w:t xml:space="preserve"> participan</w:t>
      </w:r>
      <w:r w:rsidR="00866103" w:rsidRPr="002148F8">
        <w:rPr>
          <w:rFonts w:cstheme="minorHAnsi"/>
          <w:color w:val="000000" w:themeColor="text1"/>
          <w:sz w:val="24"/>
          <w:szCs w:val="24"/>
        </w:rPr>
        <w:t xml:space="preserve"> el chef José Andrés (</w:t>
      </w:r>
      <w:proofErr w:type="spellStart"/>
      <w:r w:rsidR="00866103" w:rsidRPr="002148F8">
        <w:rPr>
          <w:rFonts w:cstheme="minorHAnsi"/>
          <w:color w:val="000000" w:themeColor="text1"/>
          <w:sz w:val="24"/>
          <w:szCs w:val="24"/>
        </w:rPr>
        <w:t>World</w:t>
      </w:r>
      <w:proofErr w:type="spellEnd"/>
      <w:r w:rsidR="00866103" w:rsidRPr="002148F8">
        <w:rPr>
          <w:rFonts w:cstheme="minorHAnsi"/>
          <w:color w:val="000000" w:themeColor="text1"/>
          <w:sz w:val="24"/>
          <w:szCs w:val="24"/>
        </w:rPr>
        <w:t xml:space="preserve"> Central </w:t>
      </w:r>
      <w:proofErr w:type="spellStart"/>
      <w:r w:rsidR="00866103" w:rsidRPr="002148F8">
        <w:rPr>
          <w:rFonts w:cstheme="minorHAnsi"/>
          <w:color w:val="000000" w:themeColor="text1"/>
          <w:sz w:val="24"/>
          <w:szCs w:val="24"/>
        </w:rPr>
        <w:t>Kitchen</w:t>
      </w:r>
      <w:proofErr w:type="spellEnd"/>
      <w:r w:rsidR="00866103" w:rsidRPr="002148F8">
        <w:rPr>
          <w:rFonts w:cstheme="minorHAnsi"/>
          <w:color w:val="000000" w:themeColor="text1"/>
          <w:sz w:val="24"/>
          <w:szCs w:val="24"/>
        </w:rPr>
        <w:t xml:space="preserve">), Juan Llorca (Montessori </w:t>
      </w:r>
      <w:proofErr w:type="spellStart"/>
      <w:r w:rsidR="00866103" w:rsidRPr="002148F8">
        <w:rPr>
          <w:rFonts w:cstheme="minorHAnsi"/>
          <w:color w:val="000000" w:themeColor="text1"/>
          <w:sz w:val="24"/>
          <w:szCs w:val="24"/>
        </w:rPr>
        <w:t>School</w:t>
      </w:r>
      <w:proofErr w:type="spellEnd"/>
      <w:r w:rsidR="00866103" w:rsidRPr="002148F8">
        <w:rPr>
          <w:rFonts w:cstheme="minorHAnsi"/>
          <w:color w:val="000000" w:themeColor="text1"/>
          <w:sz w:val="24"/>
          <w:szCs w:val="24"/>
        </w:rPr>
        <w:t xml:space="preserve">), Alberto </w:t>
      </w:r>
      <w:proofErr w:type="spellStart"/>
      <w:r w:rsidR="00866103" w:rsidRPr="002148F8">
        <w:rPr>
          <w:rFonts w:cstheme="minorHAnsi"/>
          <w:color w:val="000000" w:themeColor="text1"/>
          <w:sz w:val="24"/>
          <w:szCs w:val="24"/>
        </w:rPr>
        <w:t>Alemanno</w:t>
      </w:r>
      <w:proofErr w:type="spellEnd"/>
      <w:r w:rsidR="00866103" w:rsidRPr="002148F8">
        <w:rPr>
          <w:rFonts w:cstheme="minorHAnsi"/>
          <w:color w:val="000000" w:themeColor="text1"/>
          <w:sz w:val="24"/>
          <w:szCs w:val="24"/>
        </w:rPr>
        <w:t xml:space="preserve"> (The Good Lobby), Irene </w:t>
      </w:r>
      <w:proofErr w:type="spellStart"/>
      <w:r w:rsidR="00866103" w:rsidRPr="002148F8">
        <w:rPr>
          <w:rFonts w:cstheme="minorHAnsi"/>
          <w:color w:val="000000" w:themeColor="text1"/>
          <w:sz w:val="24"/>
          <w:szCs w:val="24"/>
        </w:rPr>
        <w:t>Milleiro</w:t>
      </w:r>
      <w:proofErr w:type="spellEnd"/>
      <w:r w:rsidR="00866103" w:rsidRPr="002148F8">
        <w:rPr>
          <w:rFonts w:cstheme="minorHAnsi"/>
          <w:color w:val="000000" w:themeColor="text1"/>
          <w:sz w:val="24"/>
          <w:szCs w:val="24"/>
        </w:rPr>
        <w:t xml:space="preserve"> (Change.org), Daniel </w:t>
      </w:r>
      <w:proofErr w:type="spellStart"/>
      <w:r w:rsidR="00866103" w:rsidRPr="002148F8">
        <w:rPr>
          <w:rFonts w:cstheme="minorHAnsi"/>
          <w:color w:val="000000" w:themeColor="text1"/>
          <w:sz w:val="24"/>
          <w:szCs w:val="24"/>
        </w:rPr>
        <w:t>Truran</w:t>
      </w:r>
      <w:proofErr w:type="spellEnd"/>
      <w:r w:rsidR="00866103" w:rsidRPr="002148F8">
        <w:rPr>
          <w:rFonts w:cstheme="minorHAnsi"/>
          <w:color w:val="000000" w:themeColor="text1"/>
          <w:sz w:val="24"/>
          <w:szCs w:val="24"/>
        </w:rPr>
        <w:t xml:space="preserve"> (B-</w:t>
      </w:r>
      <w:proofErr w:type="spellStart"/>
      <w:r w:rsidR="00866103" w:rsidRPr="002148F8">
        <w:rPr>
          <w:rFonts w:cstheme="minorHAnsi"/>
          <w:color w:val="000000" w:themeColor="text1"/>
          <w:sz w:val="24"/>
          <w:szCs w:val="24"/>
        </w:rPr>
        <w:t>Lab</w:t>
      </w:r>
      <w:proofErr w:type="spellEnd"/>
      <w:r w:rsidR="00866103" w:rsidRPr="002148F8">
        <w:rPr>
          <w:rFonts w:cstheme="minorHAnsi"/>
          <w:color w:val="000000" w:themeColor="text1"/>
          <w:sz w:val="24"/>
          <w:szCs w:val="24"/>
        </w:rPr>
        <w:t xml:space="preserve"> </w:t>
      </w:r>
      <w:proofErr w:type="spellStart"/>
      <w:r w:rsidR="00866103" w:rsidRPr="002148F8">
        <w:rPr>
          <w:rFonts w:cstheme="minorHAnsi"/>
          <w:color w:val="000000" w:themeColor="text1"/>
          <w:sz w:val="24"/>
          <w:szCs w:val="24"/>
        </w:rPr>
        <w:t>Europe</w:t>
      </w:r>
      <w:proofErr w:type="spellEnd"/>
      <w:r w:rsidR="00866103" w:rsidRPr="002148F8">
        <w:rPr>
          <w:rFonts w:cstheme="minorHAnsi"/>
          <w:color w:val="000000" w:themeColor="text1"/>
          <w:sz w:val="24"/>
          <w:szCs w:val="24"/>
        </w:rPr>
        <w:t xml:space="preserve">), Marta </w:t>
      </w:r>
      <w:proofErr w:type="spellStart"/>
      <w:r w:rsidR="00866103" w:rsidRPr="002148F8">
        <w:rPr>
          <w:rFonts w:cstheme="minorHAnsi"/>
          <w:color w:val="000000" w:themeColor="text1"/>
          <w:sz w:val="24"/>
          <w:szCs w:val="24"/>
        </w:rPr>
        <w:t>Chillarón</w:t>
      </w:r>
      <w:proofErr w:type="spellEnd"/>
      <w:r w:rsidR="00866103" w:rsidRPr="002148F8">
        <w:rPr>
          <w:rFonts w:cstheme="minorHAnsi"/>
          <w:color w:val="000000" w:themeColor="text1"/>
          <w:sz w:val="24"/>
          <w:szCs w:val="24"/>
        </w:rPr>
        <w:t xml:space="preserve"> (Las Naves), Andrés Conde (</w:t>
      </w:r>
      <w:proofErr w:type="spellStart"/>
      <w:r w:rsidR="00866103" w:rsidRPr="002148F8">
        <w:rPr>
          <w:rFonts w:cstheme="minorHAnsi"/>
          <w:color w:val="000000" w:themeColor="text1"/>
          <w:sz w:val="24"/>
          <w:szCs w:val="24"/>
        </w:rPr>
        <w:t>Save</w:t>
      </w:r>
      <w:proofErr w:type="spellEnd"/>
      <w:r w:rsidR="00866103" w:rsidRPr="002148F8">
        <w:rPr>
          <w:rFonts w:cstheme="minorHAnsi"/>
          <w:color w:val="000000" w:themeColor="text1"/>
          <w:sz w:val="24"/>
          <w:szCs w:val="24"/>
        </w:rPr>
        <w:t xml:space="preserve"> </w:t>
      </w:r>
      <w:proofErr w:type="spellStart"/>
      <w:r w:rsidR="00866103" w:rsidRPr="002148F8">
        <w:rPr>
          <w:rFonts w:cstheme="minorHAnsi"/>
          <w:color w:val="000000" w:themeColor="text1"/>
          <w:sz w:val="24"/>
          <w:szCs w:val="24"/>
        </w:rPr>
        <w:t>the</w:t>
      </w:r>
      <w:proofErr w:type="spellEnd"/>
      <w:r w:rsidR="00866103" w:rsidRPr="002148F8">
        <w:rPr>
          <w:rFonts w:cstheme="minorHAnsi"/>
          <w:color w:val="000000" w:themeColor="text1"/>
          <w:sz w:val="24"/>
          <w:szCs w:val="24"/>
        </w:rPr>
        <w:t xml:space="preserve"> </w:t>
      </w:r>
      <w:proofErr w:type="spellStart"/>
      <w:r w:rsidR="00866103" w:rsidRPr="002148F8">
        <w:rPr>
          <w:rFonts w:cstheme="minorHAnsi"/>
          <w:color w:val="000000" w:themeColor="text1"/>
          <w:sz w:val="24"/>
          <w:szCs w:val="24"/>
        </w:rPr>
        <w:t>Children</w:t>
      </w:r>
      <w:proofErr w:type="spellEnd"/>
      <w:r w:rsidR="00866103" w:rsidRPr="002148F8">
        <w:rPr>
          <w:rFonts w:cstheme="minorHAnsi"/>
          <w:color w:val="000000" w:themeColor="text1"/>
          <w:sz w:val="24"/>
          <w:szCs w:val="24"/>
        </w:rPr>
        <w:t xml:space="preserve">), Vicente Domingo (CEMAS) Beatriz </w:t>
      </w:r>
      <w:proofErr w:type="spellStart"/>
      <w:r w:rsidR="00866103" w:rsidRPr="002148F8">
        <w:rPr>
          <w:rFonts w:cstheme="minorHAnsi"/>
          <w:color w:val="000000" w:themeColor="text1"/>
          <w:sz w:val="24"/>
          <w:szCs w:val="24"/>
        </w:rPr>
        <w:t>Jacoste</w:t>
      </w:r>
      <w:proofErr w:type="spellEnd"/>
      <w:r w:rsidR="00866103" w:rsidRPr="002148F8">
        <w:rPr>
          <w:rFonts w:cstheme="minorHAnsi"/>
          <w:color w:val="000000" w:themeColor="text1"/>
          <w:sz w:val="24"/>
          <w:szCs w:val="24"/>
        </w:rPr>
        <w:t xml:space="preserve"> (KM Zero), Nacho Ballesta (</w:t>
      </w:r>
      <w:proofErr w:type="spellStart"/>
      <w:r w:rsidR="00866103" w:rsidRPr="002148F8">
        <w:rPr>
          <w:rFonts w:cstheme="minorHAnsi"/>
          <w:color w:val="000000" w:themeColor="text1"/>
          <w:sz w:val="24"/>
          <w:szCs w:val="24"/>
        </w:rPr>
        <w:t>Health</w:t>
      </w:r>
      <w:proofErr w:type="spellEnd"/>
      <w:r w:rsidR="00866103" w:rsidRPr="002148F8">
        <w:rPr>
          <w:rFonts w:cstheme="minorHAnsi"/>
          <w:color w:val="000000" w:themeColor="text1"/>
          <w:sz w:val="24"/>
          <w:szCs w:val="24"/>
        </w:rPr>
        <w:t xml:space="preserve"> Warriors) y Laia Mas (Danone). </w:t>
      </w:r>
    </w:p>
    <w:p w14:paraId="44C1A730" w14:textId="77777777" w:rsidR="002148F8" w:rsidRPr="002148F8" w:rsidRDefault="002148F8" w:rsidP="002148F8">
      <w:pPr>
        <w:pStyle w:val="Prrafodelista"/>
        <w:rPr>
          <w:rFonts w:cstheme="minorHAnsi"/>
          <w:color w:val="000000" w:themeColor="text1"/>
          <w:sz w:val="24"/>
          <w:szCs w:val="24"/>
        </w:rPr>
      </w:pPr>
    </w:p>
    <w:p w14:paraId="176CD204" w14:textId="2EDB09B2" w:rsidR="002148F8" w:rsidRPr="002148F8" w:rsidRDefault="002148F8" w:rsidP="00866103">
      <w:pPr>
        <w:pStyle w:val="Prrafodelista"/>
        <w:numPr>
          <w:ilvl w:val="0"/>
          <w:numId w:val="1"/>
        </w:numPr>
        <w:spacing w:after="0" w:line="240" w:lineRule="auto"/>
        <w:contextualSpacing w:val="0"/>
        <w:jc w:val="both"/>
        <w:rPr>
          <w:rFonts w:cstheme="minorHAnsi"/>
          <w:color w:val="000000" w:themeColor="text1"/>
          <w:sz w:val="24"/>
          <w:szCs w:val="24"/>
        </w:rPr>
      </w:pPr>
      <w:r w:rsidRPr="002148F8">
        <w:rPr>
          <w:rFonts w:cstheme="minorHAnsi"/>
          <w:color w:val="000000" w:themeColor="text1"/>
          <w:sz w:val="24"/>
          <w:szCs w:val="24"/>
        </w:rPr>
        <w:t xml:space="preserve">Este ciclo </w:t>
      </w:r>
      <w:r w:rsidR="00043F70" w:rsidRPr="002148F8">
        <w:rPr>
          <w:rFonts w:cstheme="minorHAnsi"/>
          <w:color w:val="000000" w:themeColor="text1"/>
          <w:sz w:val="24"/>
          <w:szCs w:val="24"/>
        </w:rPr>
        <w:t>se enmarca en el</w:t>
      </w:r>
      <w:r w:rsidRPr="002148F8">
        <w:rPr>
          <w:rFonts w:cstheme="minorHAnsi"/>
          <w:color w:val="000000" w:themeColor="text1"/>
          <w:sz w:val="24"/>
          <w:szCs w:val="24"/>
        </w:rPr>
        <w:t xml:space="preserve"> movimiento `Alimentando el Cambio´. Impulsado por Danone junto con instituciones, organizaciones sin ánimo de lucro y expertos, como el Ministerio de Educación, la Fundación </w:t>
      </w:r>
      <w:proofErr w:type="spellStart"/>
      <w:r w:rsidRPr="002148F8">
        <w:rPr>
          <w:rFonts w:cstheme="minorHAnsi"/>
          <w:color w:val="000000" w:themeColor="text1"/>
          <w:sz w:val="24"/>
          <w:szCs w:val="24"/>
        </w:rPr>
        <w:t>Trilema</w:t>
      </w:r>
      <w:proofErr w:type="spellEnd"/>
      <w:r w:rsidRPr="002148F8">
        <w:rPr>
          <w:rFonts w:cstheme="minorHAnsi"/>
          <w:color w:val="000000" w:themeColor="text1"/>
          <w:sz w:val="24"/>
          <w:szCs w:val="24"/>
        </w:rPr>
        <w:t>, y Ashoka</w:t>
      </w:r>
      <w:r w:rsidR="00927CF5">
        <w:rPr>
          <w:rFonts w:cstheme="minorHAnsi"/>
          <w:color w:val="000000" w:themeColor="text1"/>
          <w:sz w:val="24"/>
          <w:szCs w:val="24"/>
        </w:rPr>
        <w:t>.</w:t>
      </w:r>
      <w:r w:rsidR="00043F70">
        <w:rPr>
          <w:rFonts w:cstheme="minorHAnsi"/>
          <w:color w:val="000000" w:themeColor="text1"/>
          <w:sz w:val="24"/>
          <w:szCs w:val="24"/>
        </w:rPr>
        <w:t xml:space="preserve"> Alimentando el Cambio tiene como</w:t>
      </w:r>
      <w:r w:rsidRPr="002148F8">
        <w:rPr>
          <w:rFonts w:cstheme="minorHAnsi"/>
          <w:color w:val="000000" w:themeColor="text1"/>
          <w:sz w:val="24"/>
          <w:szCs w:val="24"/>
        </w:rPr>
        <w:t xml:space="preserve"> objetivo promover una transformación del sistema hacia una alimentación saludable, inclusiva y sostenible.</w:t>
      </w:r>
    </w:p>
    <w:p w14:paraId="0F08F9FC" w14:textId="77777777" w:rsidR="002148F8" w:rsidRPr="002148F8" w:rsidRDefault="002148F8" w:rsidP="002148F8">
      <w:pPr>
        <w:spacing w:after="0" w:line="240" w:lineRule="auto"/>
        <w:jc w:val="both"/>
        <w:rPr>
          <w:rFonts w:cstheme="minorHAnsi"/>
          <w:color w:val="000000" w:themeColor="text1"/>
          <w:sz w:val="24"/>
          <w:szCs w:val="24"/>
        </w:rPr>
      </w:pPr>
    </w:p>
    <w:p w14:paraId="01D2533C" w14:textId="2831C6F2" w:rsidR="002148F8" w:rsidRPr="00043F70" w:rsidRDefault="002148F8" w:rsidP="00AB12FC">
      <w:pPr>
        <w:pStyle w:val="Prrafodelista"/>
        <w:numPr>
          <w:ilvl w:val="0"/>
          <w:numId w:val="1"/>
        </w:numPr>
        <w:spacing w:after="0" w:line="240" w:lineRule="auto"/>
        <w:contextualSpacing w:val="0"/>
        <w:jc w:val="both"/>
        <w:rPr>
          <w:rFonts w:cstheme="minorHAnsi"/>
          <w:color w:val="000000" w:themeColor="text1"/>
          <w:sz w:val="24"/>
          <w:szCs w:val="24"/>
        </w:rPr>
      </w:pPr>
      <w:r w:rsidRPr="002148F8">
        <w:rPr>
          <w:rFonts w:cstheme="minorHAnsi"/>
          <w:color w:val="000000" w:themeColor="text1"/>
          <w:sz w:val="24"/>
          <w:szCs w:val="24"/>
        </w:rPr>
        <w:t xml:space="preserve">En este primer encuentro del ciclo Alimentando el Cambio Juntos, se presentará el documental `Una Gran Familia´, protagonizado por el movimiento social </w:t>
      </w:r>
      <w:proofErr w:type="spellStart"/>
      <w:r w:rsidRPr="002148F8">
        <w:rPr>
          <w:rFonts w:cstheme="minorHAnsi"/>
          <w:color w:val="000000" w:themeColor="text1"/>
          <w:sz w:val="24"/>
          <w:szCs w:val="24"/>
        </w:rPr>
        <w:t>Health</w:t>
      </w:r>
      <w:proofErr w:type="spellEnd"/>
      <w:r w:rsidRPr="002148F8">
        <w:rPr>
          <w:rFonts w:cstheme="minorHAnsi"/>
          <w:color w:val="000000" w:themeColor="text1"/>
          <w:sz w:val="24"/>
          <w:szCs w:val="24"/>
        </w:rPr>
        <w:t xml:space="preserve"> Warriors, que surgió durante el confinamiento para entregar comida a los colectivos más afectados por la pandemia</w:t>
      </w:r>
      <w:r w:rsidR="00C44148">
        <w:rPr>
          <w:rFonts w:cstheme="minorHAnsi"/>
          <w:color w:val="000000" w:themeColor="text1"/>
          <w:sz w:val="24"/>
          <w:szCs w:val="24"/>
        </w:rPr>
        <w:t xml:space="preserve">. </w:t>
      </w:r>
    </w:p>
    <w:p w14:paraId="4B7B4059" w14:textId="77777777" w:rsidR="00C44148" w:rsidRPr="00043F70" w:rsidRDefault="00C44148" w:rsidP="00C44148">
      <w:pPr>
        <w:pStyle w:val="Prrafodelista"/>
        <w:rPr>
          <w:rFonts w:cstheme="minorHAnsi"/>
          <w:color w:val="000000" w:themeColor="text1"/>
          <w:sz w:val="24"/>
          <w:szCs w:val="24"/>
        </w:rPr>
      </w:pPr>
    </w:p>
    <w:tbl>
      <w:tblPr>
        <w:tblStyle w:val="Tablaconcuadrcula"/>
        <w:tblW w:w="0" w:type="auto"/>
        <w:tblLook w:val="04A0" w:firstRow="1" w:lastRow="0" w:firstColumn="1" w:lastColumn="0" w:noHBand="0" w:noVBand="1"/>
      </w:tblPr>
      <w:tblGrid>
        <w:gridCol w:w="8494"/>
      </w:tblGrid>
      <w:tr w:rsidR="00C44148" w14:paraId="08E343AB" w14:textId="77777777" w:rsidTr="006365B9">
        <w:trPr>
          <w:trHeight w:val="666"/>
        </w:trPr>
        <w:tc>
          <w:tcPr>
            <w:tcW w:w="8494" w:type="dxa"/>
          </w:tcPr>
          <w:p w14:paraId="2EECDCA4" w14:textId="4C567ED5" w:rsidR="00C44148" w:rsidRPr="00043F70" w:rsidRDefault="00043F70" w:rsidP="00C44148">
            <w:pPr>
              <w:jc w:val="center"/>
              <w:rPr>
                <w:rFonts w:cstheme="minorHAnsi"/>
                <w:color w:val="000000" w:themeColor="text1"/>
                <w:sz w:val="24"/>
                <w:szCs w:val="24"/>
              </w:rPr>
            </w:pPr>
            <w:r w:rsidRPr="004A46BB">
              <w:rPr>
                <w:rFonts w:cstheme="minorHAnsi"/>
                <w:b/>
                <w:bCs/>
                <w:color w:val="000000" w:themeColor="text1"/>
                <w:sz w:val="24"/>
                <w:szCs w:val="24"/>
              </w:rPr>
              <w:t>Fecha:</w:t>
            </w:r>
            <w:r w:rsidR="00C44148" w:rsidRPr="00043F70">
              <w:rPr>
                <w:rFonts w:cstheme="minorHAnsi"/>
                <w:color w:val="000000" w:themeColor="text1"/>
                <w:sz w:val="24"/>
                <w:szCs w:val="24"/>
              </w:rPr>
              <w:t xml:space="preserve"> 30 de octubre, 12:00 horas</w:t>
            </w:r>
          </w:p>
          <w:p w14:paraId="28561152" w14:textId="76551857" w:rsidR="00C4596B" w:rsidRPr="00043F70" w:rsidRDefault="00043F70" w:rsidP="006365B9">
            <w:pPr>
              <w:jc w:val="center"/>
              <w:rPr>
                <w:rFonts w:cstheme="minorHAnsi"/>
                <w:color w:val="000000" w:themeColor="text1"/>
                <w:sz w:val="24"/>
                <w:szCs w:val="24"/>
              </w:rPr>
            </w:pPr>
            <w:r w:rsidRPr="004A46BB">
              <w:rPr>
                <w:rFonts w:cstheme="minorHAnsi"/>
                <w:b/>
                <w:bCs/>
                <w:color w:val="000000" w:themeColor="text1"/>
                <w:sz w:val="24"/>
                <w:szCs w:val="24"/>
              </w:rPr>
              <w:t>Dónde</w:t>
            </w:r>
            <w:r w:rsidRPr="00043F70">
              <w:rPr>
                <w:rFonts w:cstheme="minorHAnsi"/>
                <w:color w:val="000000" w:themeColor="text1"/>
                <w:sz w:val="24"/>
                <w:szCs w:val="24"/>
              </w:rPr>
              <w:t>:</w:t>
            </w:r>
            <w:r w:rsidR="00C44148" w:rsidRPr="00043F70">
              <w:rPr>
                <w:rFonts w:cstheme="minorHAnsi"/>
                <w:color w:val="000000" w:themeColor="text1"/>
                <w:sz w:val="24"/>
                <w:szCs w:val="24"/>
              </w:rPr>
              <w:t xml:space="preserve"> </w:t>
            </w:r>
            <w:hyperlink r:id="rId10" w:history="1">
              <w:r w:rsidR="004A46BB" w:rsidRPr="004A46BB">
                <w:rPr>
                  <w:rStyle w:val="Hipervnculo"/>
                </w:rPr>
                <w:t>Alimentandoelcambio.es/juntos</w:t>
              </w:r>
            </w:hyperlink>
          </w:p>
        </w:tc>
      </w:tr>
    </w:tbl>
    <w:p w14:paraId="18A9F727" w14:textId="77777777" w:rsidR="00C44148" w:rsidRPr="00043F70" w:rsidRDefault="00C44148" w:rsidP="00C44148">
      <w:pPr>
        <w:spacing w:after="0" w:line="240" w:lineRule="auto"/>
        <w:jc w:val="both"/>
        <w:rPr>
          <w:rFonts w:cstheme="minorHAnsi"/>
          <w:color w:val="000000" w:themeColor="text1"/>
          <w:sz w:val="24"/>
          <w:szCs w:val="24"/>
        </w:rPr>
      </w:pPr>
    </w:p>
    <w:p w14:paraId="61BC7416" w14:textId="0CCE07BD" w:rsidR="002148F8" w:rsidRPr="007B6E37" w:rsidRDefault="009C61BE" w:rsidP="000E0224">
      <w:pPr>
        <w:spacing w:after="0" w:line="276" w:lineRule="auto"/>
        <w:jc w:val="both"/>
        <w:rPr>
          <w:rFonts w:cstheme="minorHAnsi"/>
          <w:color w:val="000000" w:themeColor="text1"/>
          <w:sz w:val="24"/>
          <w:szCs w:val="24"/>
        </w:rPr>
      </w:pPr>
      <w:r w:rsidRPr="007B6E37">
        <w:rPr>
          <w:rFonts w:cstheme="minorHAnsi"/>
          <w:b/>
          <w:bCs/>
          <w:color w:val="000000" w:themeColor="text1"/>
          <w:sz w:val="24"/>
          <w:szCs w:val="24"/>
        </w:rPr>
        <w:t>Madrid</w:t>
      </w:r>
      <w:r w:rsidR="00FD583E" w:rsidRPr="007B6E37">
        <w:rPr>
          <w:rFonts w:cstheme="minorHAnsi"/>
          <w:b/>
          <w:bCs/>
          <w:color w:val="000000" w:themeColor="text1"/>
          <w:sz w:val="24"/>
          <w:szCs w:val="24"/>
        </w:rPr>
        <w:t>, 2</w:t>
      </w:r>
      <w:r w:rsidR="00927CF5">
        <w:rPr>
          <w:rFonts w:cstheme="minorHAnsi"/>
          <w:b/>
          <w:bCs/>
          <w:color w:val="000000" w:themeColor="text1"/>
          <w:sz w:val="24"/>
          <w:szCs w:val="24"/>
        </w:rPr>
        <w:t>1</w:t>
      </w:r>
      <w:r w:rsidR="00FD583E" w:rsidRPr="007B6E37">
        <w:rPr>
          <w:rFonts w:cstheme="minorHAnsi"/>
          <w:b/>
          <w:bCs/>
          <w:color w:val="000000" w:themeColor="text1"/>
          <w:sz w:val="24"/>
          <w:szCs w:val="24"/>
        </w:rPr>
        <w:t xml:space="preserve"> de octubre de 2020</w:t>
      </w:r>
      <w:r w:rsidR="00FD583E" w:rsidRPr="007B6E37">
        <w:rPr>
          <w:rFonts w:cstheme="minorHAnsi"/>
          <w:color w:val="000000" w:themeColor="text1"/>
          <w:sz w:val="24"/>
          <w:szCs w:val="24"/>
        </w:rPr>
        <w:t xml:space="preserve">; </w:t>
      </w:r>
      <w:r w:rsidR="002148F8" w:rsidRPr="007B6E37">
        <w:rPr>
          <w:rFonts w:cstheme="minorHAnsi"/>
          <w:color w:val="000000" w:themeColor="text1"/>
          <w:sz w:val="24"/>
          <w:szCs w:val="24"/>
        </w:rPr>
        <w:t>En el mundo hay alimentos más que suficientes para alimentar a los 7</w:t>
      </w:r>
      <w:r w:rsidR="005C01D9" w:rsidRPr="007B6E37">
        <w:rPr>
          <w:rFonts w:cstheme="minorHAnsi"/>
          <w:color w:val="000000" w:themeColor="text1"/>
          <w:sz w:val="24"/>
          <w:szCs w:val="24"/>
        </w:rPr>
        <w:t>.</w:t>
      </w:r>
      <w:r w:rsidR="002148F8" w:rsidRPr="007B6E37">
        <w:rPr>
          <w:rFonts w:cstheme="minorHAnsi"/>
          <w:color w:val="000000" w:themeColor="text1"/>
          <w:sz w:val="24"/>
          <w:szCs w:val="24"/>
        </w:rPr>
        <w:t xml:space="preserve">800 millones de habitantes que conformamos la población mundial. Sin embargo, más de 820 millones de personas pasan hambre. En 2050, seremos casi 10.000 millones de personas en el planeta. Alimentar a todas ellas es posible, pero solamente si cambiamos la forma en que producimos alimentos y en que los consumimos. Para garantizar el acceso a una alimentación segura y saludable, nos enfrentamos a un triple desafío: ambiental, social y económico. </w:t>
      </w:r>
    </w:p>
    <w:p w14:paraId="458703F9" w14:textId="77777777" w:rsidR="002148F8" w:rsidRPr="007B6E37" w:rsidRDefault="002148F8" w:rsidP="000E0224">
      <w:pPr>
        <w:spacing w:after="0" w:line="276" w:lineRule="auto"/>
        <w:jc w:val="both"/>
        <w:rPr>
          <w:rFonts w:cstheme="minorHAnsi"/>
          <w:color w:val="000000" w:themeColor="text1"/>
          <w:sz w:val="24"/>
          <w:szCs w:val="24"/>
        </w:rPr>
      </w:pPr>
    </w:p>
    <w:p w14:paraId="7737A29F" w14:textId="2B7E7DBD" w:rsidR="0023322C" w:rsidRPr="007B6E37" w:rsidRDefault="00255ED7" w:rsidP="000E0224">
      <w:pPr>
        <w:spacing w:after="0" w:line="276" w:lineRule="auto"/>
        <w:jc w:val="both"/>
        <w:rPr>
          <w:rFonts w:cstheme="minorHAnsi"/>
          <w:color w:val="000000" w:themeColor="text1"/>
          <w:sz w:val="24"/>
          <w:szCs w:val="24"/>
        </w:rPr>
      </w:pPr>
      <w:bookmarkStart w:id="0" w:name="_Hlk54165964"/>
      <w:r w:rsidRPr="007B6E37">
        <w:rPr>
          <w:rFonts w:cstheme="minorHAnsi"/>
          <w:color w:val="000000" w:themeColor="text1"/>
          <w:sz w:val="24"/>
          <w:szCs w:val="24"/>
        </w:rPr>
        <w:t xml:space="preserve">Bajo este contexto, </w:t>
      </w:r>
      <w:r w:rsidR="00BA28BD" w:rsidRPr="007B6E37">
        <w:rPr>
          <w:rFonts w:cstheme="minorHAnsi"/>
          <w:b/>
          <w:bCs/>
          <w:color w:val="000000" w:themeColor="text1"/>
          <w:sz w:val="24"/>
          <w:szCs w:val="24"/>
        </w:rPr>
        <w:t>Danone</w:t>
      </w:r>
      <w:r w:rsidR="00BA28BD" w:rsidRPr="007B6E37">
        <w:rPr>
          <w:rFonts w:cstheme="minorHAnsi"/>
          <w:color w:val="000000" w:themeColor="text1"/>
          <w:sz w:val="24"/>
          <w:szCs w:val="24"/>
        </w:rPr>
        <w:t xml:space="preserve"> y el </w:t>
      </w:r>
      <w:r w:rsidR="00BA28BD" w:rsidRPr="007B6E37">
        <w:rPr>
          <w:rFonts w:cstheme="minorHAnsi"/>
          <w:b/>
          <w:bCs/>
          <w:color w:val="000000" w:themeColor="text1"/>
          <w:sz w:val="24"/>
          <w:szCs w:val="24"/>
        </w:rPr>
        <w:t>CEMAS</w:t>
      </w:r>
      <w:r w:rsidR="00BA28BD" w:rsidRPr="007B6E37">
        <w:rPr>
          <w:rFonts w:cstheme="minorHAnsi"/>
          <w:color w:val="000000" w:themeColor="text1"/>
          <w:sz w:val="24"/>
          <w:szCs w:val="24"/>
        </w:rPr>
        <w:t>, Centro Mundial de Valencia para la Alimentación Urbana Sostenible,</w:t>
      </w:r>
      <w:r w:rsidRPr="007B6E37">
        <w:rPr>
          <w:rFonts w:cstheme="minorHAnsi"/>
          <w:color w:val="000000" w:themeColor="text1"/>
          <w:sz w:val="24"/>
          <w:szCs w:val="24"/>
        </w:rPr>
        <w:t xml:space="preserve"> </w:t>
      </w:r>
      <w:r w:rsidR="009C61BE" w:rsidRPr="007B6E37">
        <w:rPr>
          <w:rFonts w:cstheme="minorHAnsi"/>
          <w:color w:val="000000" w:themeColor="text1"/>
          <w:sz w:val="24"/>
          <w:szCs w:val="24"/>
        </w:rPr>
        <w:t>presentan</w:t>
      </w:r>
      <w:r w:rsidR="0023322C" w:rsidRPr="007B6E37">
        <w:rPr>
          <w:rFonts w:cstheme="minorHAnsi"/>
          <w:color w:val="000000" w:themeColor="text1"/>
          <w:sz w:val="24"/>
          <w:szCs w:val="24"/>
        </w:rPr>
        <w:t xml:space="preserve"> el ciclo de jornadas que </w:t>
      </w:r>
      <w:r w:rsidR="00043F70" w:rsidRPr="007B6E37">
        <w:rPr>
          <w:rFonts w:cstheme="minorHAnsi"/>
          <w:color w:val="000000" w:themeColor="text1"/>
          <w:sz w:val="24"/>
          <w:szCs w:val="24"/>
        </w:rPr>
        <w:t>se enmarca en el</w:t>
      </w:r>
      <w:r w:rsidR="0023322C" w:rsidRPr="007B6E37">
        <w:rPr>
          <w:rFonts w:cstheme="minorHAnsi"/>
          <w:color w:val="000000" w:themeColor="text1"/>
          <w:sz w:val="24"/>
          <w:szCs w:val="24"/>
        </w:rPr>
        <w:t xml:space="preserve"> </w:t>
      </w:r>
      <w:r w:rsidR="0023322C" w:rsidRPr="007B6E37">
        <w:rPr>
          <w:rFonts w:cstheme="minorHAnsi"/>
          <w:color w:val="000000" w:themeColor="text1"/>
          <w:sz w:val="24"/>
          <w:szCs w:val="24"/>
        </w:rPr>
        <w:lastRenderedPageBreak/>
        <w:t>movimiento `</w:t>
      </w:r>
      <w:r w:rsidR="0023322C" w:rsidRPr="00674767">
        <w:rPr>
          <w:rFonts w:cstheme="minorHAnsi"/>
          <w:b/>
          <w:bCs/>
          <w:color w:val="000000" w:themeColor="text1"/>
          <w:sz w:val="24"/>
          <w:szCs w:val="24"/>
        </w:rPr>
        <w:t>Alimentando el Cambio</w:t>
      </w:r>
      <w:r w:rsidR="0023322C" w:rsidRPr="007B6E37">
        <w:rPr>
          <w:rFonts w:cstheme="minorHAnsi"/>
          <w:color w:val="000000" w:themeColor="text1"/>
          <w:sz w:val="24"/>
          <w:szCs w:val="24"/>
        </w:rPr>
        <w:t xml:space="preserve">´. Impulsado por Danone junto con instituciones, organizaciones sin ánimo de lucro y expertos, como el Ministerio de Educación, la Fundación </w:t>
      </w:r>
      <w:proofErr w:type="spellStart"/>
      <w:r w:rsidR="0023322C" w:rsidRPr="007B6E37">
        <w:rPr>
          <w:rFonts w:cstheme="minorHAnsi"/>
          <w:color w:val="000000" w:themeColor="text1"/>
          <w:sz w:val="24"/>
          <w:szCs w:val="24"/>
        </w:rPr>
        <w:t>Trilema</w:t>
      </w:r>
      <w:proofErr w:type="spellEnd"/>
      <w:r w:rsidR="0023322C" w:rsidRPr="007B6E37">
        <w:rPr>
          <w:rFonts w:cstheme="minorHAnsi"/>
          <w:color w:val="000000" w:themeColor="text1"/>
          <w:sz w:val="24"/>
          <w:szCs w:val="24"/>
        </w:rPr>
        <w:t>, y Ashoka</w:t>
      </w:r>
      <w:r w:rsidR="00674767">
        <w:rPr>
          <w:rFonts w:cstheme="minorHAnsi"/>
          <w:color w:val="000000" w:themeColor="text1"/>
          <w:sz w:val="24"/>
          <w:szCs w:val="24"/>
        </w:rPr>
        <w:t>.</w:t>
      </w:r>
      <w:r w:rsidR="0023322C" w:rsidRPr="007B6E37">
        <w:rPr>
          <w:rFonts w:cstheme="minorHAnsi"/>
          <w:color w:val="000000" w:themeColor="text1"/>
          <w:sz w:val="24"/>
          <w:szCs w:val="24"/>
        </w:rPr>
        <w:t xml:space="preserve"> </w:t>
      </w:r>
      <w:r w:rsidR="00674767">
        <w:rPr>
          <w:rFonts w:cstheme="minorHAnsi"/>
          <w:color w:val="000000" w:themeColor="text1"/>
          <w:sz w:val="24"/>
          <w:szCs w:val="24"/>
        </w:rPr>
        <w:t>E</w:t>
      </w:r>
      <w:r w:rsidR="0023322C" w:rsidRPr="007B6E37">
        <w:rPr>
          <w:rFonts w:cstheme="minorHAnsi"/>
          <w:color w:val="000000" w:themeColor="text1"/>
          <w:sz w:val="24"/>
          <w:szCs w:val="24"/>
        </w:rPr>
        <w:t xml:space="preserve">l objetivo de </w:t>
      </w:r>
      <w:r w:rsidR="0023322C" w:rsidRPr="00674767">
        <w:rPr>
          <w:rFonts w:cstheme="minorHAnsi"/>
          <w:b/>
          <w:bCs/>
          <w:color w:val="000000" w:themeColor="text1"/>
          <w:sz w:val="24"/>
          <w:szCs w:val="24"/>
        </w:rPr>
        <w:t xml:space="preserve">Alimentando el Cambio </w:t>
      </w:r>
      <w:r w:rsidR="003D0964" w:rsidRPr="00674767">
        <w:rPr>
          <w:rFonts w:cstheme="minorHAnsi"/>
          <w:b/>
          <w:bCs/>
          <w:color w:val="000000" w:themeColor="text1"/>
          <w:sz w:val="24"/>
          <w:szCs w:val="24"/>
        </w:rPr>
        <w:t>Juntos</w:t>
      </w:r>
      <w:r w:rsidR="003D0964">
        <w:rPr>
          <w:rFonts w:cstheme="minorHAnsi"/>
          <w:color w:val="000000" w:themeColor="text1"/>
          <w:sz w:val="24"/>
          <w:szCs w:val="24"/>
        </w:rPr>
        <w:t xml:space="preserve"> </w:t>
      </w:r>
      <w:r w:rsidR="0023322C" w:rsidRPr="007B6E37">
        <w:rPr>
          <w:rFonts w:cstheme="minorHAnsi"/>
          <w:color w:val="000000" w:themeColor="text1"/>
          <w:sz w:val="24"/>
          <w:szCs w:val="24"/>
        </w:rPr>
        <w:t xml:space="preserve">es promover una transformación del sistema hacia una </w:t>
      </w:r>
      <w:r w:rsidR="0023322C" w:rsidRPr="00674767">
        <w:rPr>
          <w:rFonts w:cstheme="minorHAnsi"/>
          <w:b/>
          <w:bCs/>
          <w:color w:val="000000" w:themeColor="text1"/>
          <w:sz w:val="24"/>
          <w:szCs w:val="24"/>
        </w:rPr>
        <w:t>alimentación saludable, inclusiva y sostenible</w:t>
      </w:r>
      <w:r w:rsidR="0023322C" w:rsidRPr="007B6E37">
        <w:rPr>
          <w:rFonts w:cstheme="minorHAnsi"/>
          <w:color w:val="000000" w:themeColor="text1"/>
          <w:sz w:val="24"/>
          <w:szCs w:val="24"/>
        </w:rPr>
        <w:t xml:space="preserve"> en base a tres grandes ámbitos de actuación: Cooperación, Alimentación Local y Educación en Salud.</w:t>
      </w:r>
    </w:p>
    <w:bookmarkEnd w:id="0"/>
    <w:p w14:paraId="1A01CF1A" w14:textId="3BF9A883" w:rsidR="0023322C" w:rsidRPr="007B6E37" w:rsidRDefault="0023322C" w:rsidP="000E0224">
      <w:pPr>
        <w:spacing w:after="0" w:line="276" w:lineRule="auto"/>
        <w:jc w:val="both"/>
        <w:rPr>
          <w:rFonts w:cstheme="minorHAnsi"/>
          <w:color w:val="000000" w:themeColor="text1"/>
          <w:sz w:val="24"/>
          <w:szCs w:val="24"/>
        </w:rPr>
      </w:pPr>
    </w:p>
    <w:p w14:paraId="3C8BB894" w14:textId="2E6CFDA7" w:rsidR="00306FB6" w:rsidRPr="006365B9" w:rsidRDefault="00CA1EF3" w:rsidP="00C4596B">
      <w:pPr>
        <w:spacing w:after="0" w:line="276" w:lineRule="auto"/>
        <w:jc w:val="both"/>
        <w:rPr>
          <w:rFonts w:cstheme="minorHAnsi"/>
          <w:color w:val="000000" w:themeColor="text1"/>
          <w:sz w:val="24"/>
          <w:szCs w:val="24"/>
        </w:rPr>
      </w:pPr>
      <w:r w:rsidRPr="006365B9">
        <w:rPr>
          <w:rFonts w:cstheme="minorHAnsi"/>
          <w:b/>
          <w:bCs/>
          <w:color w:val="000000" w:themeColor="text1"/>
          <w:sz w:val="24"/>
          <w:szCs w:val="24"/>
        </w:rPr>
        <w:t>Vicente Domingo</w:t>
      </w:r>
      <w:r w:rsidRPr="006365B9">
        <w:rPr>
          <w:rFonts w:cstheme="minorHAnsi"/>
          <w:color w:val="000000" w:themeColor="text1"/>
          <w:sz w:val="24"/>
          <w:szCs w:val="24"/>
        </w:rPr>
        <w:t>, director del Cemas señala: “</w:t>
      </w:r>
      <w:r w:rsidR="00C4596B" w:rsidRPr="006365B9">
        <w:rPr>
          <w:rFonts w:eastAsia="Times New Roman" w:cstheme="minorHAnsi"/>
          <w:sz w:val="24"/>
          <w:szCs w:val="24"/>
          <w:lang w:eastAsia="es-ES"/>
        </w:rPr>
        <w:t>Una</w:t>
      </w:r>
      <w:r w:rsidR="00306FB6" w:rsidRPr="006365B9">
        <w:rPr>
          <w:rFonts w:eastAsia="Times New Roman" w:cstheme="minorHAnsi"/>
          <w:sz w:val="24"/>
          <w:szCs w:val="24"/>
          <w:lang w:eastAsia="es-ES"/>
        </w:rPr>
        <w:t xml:space="preserve"> de las grandes preocupaciones de la FAO ya no es sólo la desnutrición, sino también la malnutrición. </w:t>
      </w:r>
      <w:r w:rsidR="00306FB6" w:rsidRPr="00674767">
        <w:rPr>
          <w:rFonts w:eastAsia="Times New Roman" w:cstheme="minorHAnsi"/>
          <w:b/>
          <w:bCs/>
          <w:sz w:val="24"/>
          <w:szCs w:val="24"/>
          <w:lang w:eastAsia="es-ES"/>
        </w:rPr>
        <w:t>Más de 600 millones de personas en el mundo sufren obesidad</w:t>
      </w:r>
      <w:r w:rsidR="00306FB6" w:rsidRPr="006365B9">
        <w:rPr>
          <w:rFonts w:eastAsia="Times New Roman" w:cstheme="minorHAnsi"/>
          <w:sz w:val="24"/>
          <w:szCs w:val="24"/>
          <w:lang w:eastAsia="es-ES"/>
        </w:rPr>
        <w:t>. Hay una auténtica carencia de calidad de los alimentos por distintas cuestiones: económicas, sociale</w:t>
      </w:r>
      <w:r w:rsidR="00C4596B" w:rsidRPr="006365B9">
        <w:rPr>
          <w:rFonts w:eastAsia="Times New Roman" w:cstheme="minorHAnsi"/>
          <w:sz w:val="24"/>
          <w:szCs w:val="24"/>
          <w:lang w:eastAsia="es-ES"/>
        </w:rPr>
        <w:t>s</w:t>
      </w:r>
      <w:r w:rsidR="00927CF5" w:rsidRPr="006365B9">
        <w:rPr>
          <w:rFonts w:eastAsia="Times New Roman" w:cstheme="minorHAnsi"/>
          <w:sz w:val="24"/>
          <w:szCs w:val="24"/>
          <w:lang w:eastAsia="es-ES"/>
        </w:rPr>
        <w:t>, etc</w:t>
      </w:r>
      <w:r w:rsidR="00C4596B" w:rsidRPr="006365B9">
        <w:rPr>
          <w:rFonts w:eastAsia="Times New Roman" w:cstheme="minorHAnsi"/>
          <w:sz w:val="24"/>
          <w:szCs w:val="24"/>
          <w:lang w:eastAsia="es-ES"/>
        </w:rPr>
        <w:t xml:space="preserve">. Algo que no podemos descuidar, porque </w:t>
      </w:r>
      <w:r w:rsidR="00306FB6" w:rsidRPr="006365B9">
        <w:rPr>
          <w:rFonts w:eastAsia="Times New Roman" w:cstheme="minorHAnsi"/>
          <w:sz w:val="24"/>
          <w:szCs w:val="24"/>
          <w:lang w:eastAsia="es-ES"/>
        </w:rPr>
        <w:t xml:space="preserve">la mala alimentación se empieza a convertir </w:t>
      </w:r>
      <w:r w:rsidR="00927CF5" w:rsidRPr="006365B9">
        <w:rPr>
          <w:rFonts w:eastAsia="Times New Roman" w:cstheme="minorHAnsi"/>
          <w:sz w:val="24"/>
          <w:szCs w:val="24"/>
          <w:lang w:eastAsia="es-ES"/>
        </w:rPr>
        <w:t xml:space="preserve">también </w:t>
      </w:r>
      <w:r w:rsidR="00306FB6" w:rsidRPr="006365B9">
        <w:rPr>
          <w:rFonts w:eastAsia="Times New Roman" w:cstheme="minorHAnsi"/>
          <w:sz w:val="24"/>
          <w:szCs w:val="24"/>
          <w:lang w:eastAsia="es-ES"/>
        </w:rPr>
        <w:t>en una pandemia peligrosa</w:t>
      </w:r>
      <w:r w:rsidR="00C4596B" w:rsidRPr="006365B9">
        <w:rPr>
          <w:rFonts w:eastAsia="Times New Roman" w:cstheme="minorHAnsi"/>
          <w:sz w:val="24"/>
          <w:szCs w:val="24"/>
          <w:lang w:eastAsia="es-ES"/>
        </w:rPr>
        <w:t>”.</w:t>
      </w:r>
    </w:p>
    <w:p w14:paraId="3F91D262" w14:textId="77777777" w:rsidR="00306FB6" w:rsidRPr="007B6E37" w:rsidRDefault="00306FB6" w:rsidP="000E0224">
      <w:pPr>
        <w:spacing w:after="0" w:line="276" w:lineRule="auto"/>
        <w:jc w:val="both"/>
        <w:rPr>
          <w:rFonts w:cstheme="minorHAnsi"/>
          <w:color w:val="000000" w:themeColor="text1"/>
          <w:sz w:val="24"/>
          <w:szCs w:val="24"/>
        </w:rPr>
      </w:pPr>
    </w:p>
    <w:p w14:paraId="198A2876" w14:textId="42AA6174" w:rsidR="0023322C" w:rsidRPr="007B6E37" w:rsidRDefault="0023322C" w:rsidP="000E0224">
      <w:pPr>
        <w:spacing w:after="0" w:line="276" w:lineRule="auto"/>
        <w:jc w:val="both"/>
        <w:rPr>
          <w:rFonts w:cstheme="minorHAnsi"/>
          <w:color w:val="000000" w:themeColor="text1"/>
          <w:sz w:val="24"/>
          <w:szCs w:val="24"/>
        </w:rPr>
      </w:pPr>
      <w:r w:rsidRPr="007B6E37">
        <w:rPr>
          <w:rFonts w:cstheme="minorHAnsi"/>
          <w:color w:val="000000" w:themeColor="text1"/>
          <w:sz w:val="24"/>
          <w:szCs w:val="24"/>
        </w:rPr>
        <w:t>Danone ha organizado junto con el CEMAS, –Centro Mundial de Valencia para la Alimentación Urbana Sostenible</w:t>
      </w:r>
      <w:r w:rsidR="00043F70" w:rsidRPr="007B6E37">
        <w:rPr>
          <w:rFonts w:cstheme="minorHAnsi"/>
          <w:color w:val="000000" w:themeColor="text1"/>
          <w:sz w:val="24"/>
          <w:szCs w:val="24"/>
        </w:rPr>
        <w:t>– un</w:t>
      </w:r>
      <w:r w:rsidRPr="007B6E37">
        <w:rPr>
          <w:rFonts w:cstheme="minorHAnsi"/>
          <w:color w:val="000000" w:themeColor="text1"/>
          <w:sz w:val="24"/>
          <w:szCs w:val="24"/>
        </w:rPr>
        <w:t xml:space="preserve"> </w:t>
      </w:r>
      <w:r w:rsidRPr="007B6E37">
        <w:rPr>
          <w:rFonts w:cstheme="minorHAnsi"/>
          <w:b/>
          <w:bCs/>
          <w:color w:val="000000" w:themeColor="text1"/>
          <w:sz w:val="24"/>
          <w:szCs w:val="24"/>
        </w:rPr>
        <w:t>ciclo de jornadas para abordar los temas más prioritarios en la agenda pública</w:t>
      </w:r>
      <w:r w:rsidRPr="007B6E37">
        <w:rPr>
          <w:rFonts w:cstheme="minorHAnsi"/>
          <w:color w:val="000000" w:themeColor="text1"/>
          <w:sz w:val="24"/>
          <w:szCs w:val="24"/>
        </w:rPr>
        <w:t xml:space="preserve"> sobre el futuro de la alimentación, así como generar comunidad y proyectar soluciones transversales impulsadas por líderes y agentes del cambio en diferentes áreas.</w:t>
      </w:r>
    </w:p>
    <w:p w14:paraId="7960A5F8" w14:textId="77777777" w:rsidR="0023322C" w:rsidRPr="007B6E37" w:rsidRDefault="0023322C" w:rsidP="000E0224">
      <w:pPr>
        <w:spacing w:after="0" w:line="276" w:lineRule="auto"/>
        <w:jc w:val="both"/>
        <w:rPr>
          <w:rFonts w:cstheme="minorHAnsi"/>
          <w:color w:val="000000" w:themeColor="text1"/>
          <w:sz w:val="24"/>
          <w:szCs w:val="24"/>
        </w:rPr>
      </w:pPr>
    </w:p>
    <w:p w14:paraId="4936077C" w14:textId="0C5DC8B9" w:rsidR="0023322C" w:rsidRPr="007B6E37" w:rsidRDefault="0023322C" w:rsidP="000E0224">
      <w:pPr>
        <w:spacing w:after="0" w:line="276" w:lineRule="auto"/>
        <w:jc w:val="both"/>
        <w:rPr>
          <w:rFonts w:cstheme="minorHAnsi"/>
          <w:color w:val="000000" w:themeColor="text1"/>
          <w:sz w:val="24"/>
          <w:szCs w:val="24"/>
        </w:rPr>
      </w:pPr>
      <w:r w:rsidRPr="007B6E37">
        <w:rPr>
          <w:rFonts w:cstheme="minorHAnsi"/>
          <w:color w:val="000000" w:themeColor="text1"/>
          <w:sz w:val="24"/>
          <w:szCs w:val="24"/>
        </w:rPr>
        <w:t xml:space="preserve">El primer encuentro se </w:t>
      </w:r>
      <w:r w:rsidR="00043F70" w:rsidRPr="007B6E37">
        <w:rPr>
          <w:rFonts w:cstheme="minorHAnsi"/>
          <w:color w:val="000000" w:themeColor="text1"/>
          <w:sz w:val="24"/>
          <w:szCs w:val="24"/>
        </w:rPr>
        <w:t xml:space="preserve">centra </w:t>
      </w:r>
      <w:r w:rsidRPr="007B6E37">
        <w:rPr>
          <w:rFonts w:cstheme="minorHAnsi"/>
          <w:color w:val="000000" w:themeColor="text1"/>
          <w:sz w:val="24"/>
          <w:szCs w:val="24"/>
        </w:rPr>
        <w:t xml:space="preserve">en el </w:t>
      </w:r>
      <w:r w:rsidRPr="00674767">
        <w:rPr>
          <w:rFonts w:cstheme="minorHAnsi"/>
          <w:b/>
          <w:bCs/>
          <w:color w:val="000000" w:themeColor="text1"/>
          <w:sz w:val="24"/>
          <w:szCs w:val="24"/>
        </w:rPr>
        <w:t>activismo y la cooperación</w:t>
      </w:r>
      <w:r w:rsidRPr="007B6E37">
        <w:rPr>
          <w:rFonts w:cstheme="minorHAnsi"/>
          <w:color w:val="000000" w:themeColor="text1"/>
          <w:sz w:val="24"/>
          <w:szCs w:val="24"/>
        </w:rPr>
        <w:t xml:space="preserve">, con especial atención a diferentes aprendizajes e iniciativas extraídas en el contexto del COVID-19.  </w:t>
      </w:r>
    </w:p>
    <w:p w14:paraId="6EB2CC58" w14:textId="77777777" w:rsidR="00595636" w:rsidRPr="007B6E37" w:rsidRDefault="00595636" w:rsidP="000E0224">
      <w:pPr>
        <w:spacing w:after="0" w:line="276" w:lineRule="auto"/>
        <w:jc w:val="both"/>
        <w:rPr>
          <w:rFonts w:cstheme="minorHAnsi"/>
          <w:color w:val="000000" w:themeColor="text1"/>
          <w:sz w:val="24"/>
          <w:szCs w:val="24"/>
        </w:rPr>
      </w:pPr>
    </w:p>
    <w:p w14:paraId="17D6AB0A" w14:textId="42CF2643" w:rsidR="00306FB6" w:rsidRPr="007B6E37" w:rsidRDefault="00277EB4" w:rsidP="00C4596B">
      <w:pPr>
        <w:spacing w:after="0" w:line="276" w:lineRule="auto"/>
        <w:jc w:val="both"/>
        <w:rPr>
          <w:rFonts w:cstheme="minorHAnsi"/>
          <w:color w:val="000000" w:themeColor="text1"/>
          <w:sz w:val="24"/>
          <w:szCs w:val="24"/>
        </w:rPr>
      </w:pPr>
      <w:r w:rsidRPr="007B6E37">
        <w:rPr>
          <w:rFonts w:cstheme="minorHAnsi"/>
          <w:color w:val="000000" w:themeColor="text1"/>
          <w:sz w:val="24"/>
          <w:szCs w:val="24"/>
        </w:rPr>
        <w:t xml:space="preserve">El acto contará con </w:t>
      </w:r>
      <w:r w:rsidR="00043F70" w:rsidRPr="007B6E37">
        <w:rPr>
          <w:rFonts w:cstheme="minorHAnsi"/>
          <w:color w:val="000000" w:themeColor="text1"/>
          <w:sz w:val="24"/>
          <w:szCs w:val="24"/>
        </w:rPr>
        <w:t xml:space="preserve">ponentes </w:t>
      </w:r>
      <w:r w:rsidRPr="007B6E37">
        <w:rPr>
          <w:rFonts w:cstheme="minorHAnsi"/>
          <w:color w:val="000000" w:themeColor="text1"/>
          <w:sz w:val="24"/>
          <w:szCs w:val="24"/>
        </w:rPr>
        <w:t xml:space="preserve">de la talla de </w:t>
      </w:r>
      <w:r w:rsidR="00BA296A" w:rsidRPr="007B6E37">
        <w:rPr>
          <w:rFonts w:cstheme="minorHAnsi"/>
          <w:b/>
          <w:bCs/>
          <w:color w:val="000000" w:themeColor="text1"/>
          <w:sz w:val="24"/>
          <w:szCs w:val="24"/>
        </w:rPr>
        <w:t>José Andrés</w:t>
      </w:r>
      <w:r w:rsidR="00BA296A" w:rsidRPr="007B6E37">
        <w:rPr>
          <w:rFonts w:cstheme="minorHAnsi"/>
          <w:color w:val="000000" w:themeColor="text1"/>
          <w:sz w:val="24"/>
          <w:szCs w:val="24"/>
        </w:rPr>
        <w:t xml:space="preserve">, chef y fundador de </w:t>
      </w:r>
      <w:proofErr w:type="spellStart"/>
      <w:r w:rsidR="00BA296A" w:rsidRPr="007B6E37">
        <w:rPr>
          <w:rFonts w:cstheme="minorHAnsi"/>
          <w:color w:val="000000" w:themeColor="text1"/>
          <w:sz w:val="24"/>
          <w:szCs w:val="24"/>
        </w:rPr>
        <w:t>World</w:t>
      </w:r>
      <w:proofErr w:type="spellEnd"/>
      <w:r w:rsidR="00BA296A" w:rsidRPr="007B6E37">
        <w:rPr>
          <w:rFonts w:cstheme="minorHAnsi"/>
          <w:color w:val="000000" w:themeColor="text1"/>
          <w:sz w:val="24"/>
          <w:szCs w:val="24"/>
        </w:rPr>
        <w:t xml:space="preserve"> Central </w:t>
      </w:r>
      <w:proofErr w:type="spellStart"/>
      <w:r w:rsidR="00BA296A" w:rsidRPr="007B6E37">
        <w:rPr>
          <w:rFonts w:cstheme="minorHAnsi"/>
          <w:color w:val="000000" w:themeColor="text1"/>
          <w:sz w:val="24"/>
          <w:szCs w:val="24"/>
        </w:rPr>
        <w:t>Kitchen</w:t>
      </w:r>
      <w:proofErr w:type="spellEnd"/>
      <w:r w:rsidR="00D93780" w:rsidRPr="007B6E37">
        <w:rPr>
          <w:rFonts w:cstheme="minorHAnsi"/>
          <w:color w:val="000000" w:themeColor="text1"/>
          <w:sz w:val="24"/>
          <w:szCs w:val="24"/>
        </w:rPr>
        <w:t>;</w:t>
      </w:r>
      <w:r w:rsidR="00BA296A" w:rsidRPr="007B6E37">
        <w:rPr>
          <w:rFonts w:cstheme="minorHAnsi"/>
          <w:color w:val="000000" w:themeColor="text1"/>
          <w:sz w:val="24"/>
          <w:szCs w:val="24"/>
        </w:rPr>
        <w:t xml:space="preserve"> </w:t>
      </w:r>
      <w:r w:rsidR="00BA296A" w:rsidRPr="007B6E37">
        <w:rPr>
          <w:rFonts w:cstheme="minorHAnsi"/>
          <w:b/>
          <w:bCs/>
          <w:color w:val="000000" w:themeColor="text1"/>
          <w:sz w:val="24"/>
          <w:szCs w:val="24"/>
        </w:rPr>
        <w:t>Juan Llorca</w:t>
      </w:r>
      <w:r w:rsidR="00BA296A" w:rsidRPr="007B6E37">
        <w:rPr>
          <w:rFonts w:cstheme="minorHAnsi"/>
          <w:color w:val="000000" w:themeColor="text1"/>
          <w:sz w:val="24"/>
          <w:szCs w:val="24"/>
        </w:rPr>
        <w:t xml:space="preserve">, chef de Valencia Montessori </w:t>
      </w:r>
      <w:proofErr w:type="spellStart"/>
      <w:r w:rsidR="00BA296A" w:rsidRPr="007B6E37">
        <w:rPr>
          <w:rFonts w:cstheme="minorHAnsi"/>
          <w:color w:val="000000" w:themeColor="text1"/>
          <w:sz w:val="24"/>
          <w:szCs w:val="24"/>
        </w:rPr>
        <w:t>Schoo</w:t>
      </w:r>
      <w:r w:rsidR="000E0224" w:rsidRPr="007B6E37">
        <w:rPr>
          <w:rFonts w:cstheme="minorHAnsi"/>
          <w:color w:val="000000" w:themeColor="text1"/>
          <w:sz w:val="24"/>
          <w:szCs w:val="24"/>
        </w:rPr>
        <w:t>l</w:t>
      </w:r>
      <w:proofErr w:type="spellEnd"/>
      <w:r w:rsidR="00D93780" w:rsidRPr="007B6E37">
        <w:rPr>
          <w:rFonts w:cstheme="minorHAnsi"/>
          <w:color w:val="000000" w:themeColor="text1"/>
          <w:sz w:val="24"/>
          <w:szCs w:val="24"/>
        </w:rPr>
        <w:t>;</w:t>
      </w:r>
      <w:r w:rsidR="00BA296A" w:rsidRPr="007B6E37">
        <w:rPr>
          <w:rFonts w:cstheme="minorHAnsi"/>
          <w:color w:val="000000" w:themeColor="text1"/>
          <w:sz w:val="24"/>
          <w:szCs w:val="24"/>
        </w:rPr>
        <w:t xml:space="preserve"> </w:t>
      </w:r>
      <w:r w:rsidR="00BA296A" w:rsidRPr="007B6E37">
        <w:rPr>
          <w:rFonts w:cstheme="minorHAnsi"/>
          <w:b/>
          <w:bCs/>
          <w:color w:val="000000" w:themeColor="text1"/>
          <w:sz w:val="24"/>
          <w:szCs w:val="24"/>
        </w:rPr>
        <w:t xml:space="preserve">Alberto </w:t>
      </w:r>
      <w:proofErr w:type="spellStart"/>
      <w:r w:rsidR="00BA296A" w:rsidRPr="007B6E37">
        <w:rPr>
          <w:rFonts w:cstheme="minorHAnsi"/>
          <w:b/>
          <w:bCs/>
          <w:color w:val="000000" w:themeColor="text1"/>
          <w:sz w:val="24"/>
          <w:szCs w:val="24"/>
        </w:rPr>
        <w:t>Aleman</w:t>
      </w:r>
      <w:r w:rsidR="00EC59B6" w:rsidRPr="007B6E37">
        <w:rPr>
          <w:rFonts w:cstheme="minorHAnsi"/>
          <w:b/>
          <w:bCs/>
          <w:color w:val="000000" w:themeColor="text1"/>
          <w:sz w:val="24"/>
          <w:szCs w:val="24"/>
        </w:rPr>
        <w:t>n</w:t>
      </w:r>
      <w:r w:rsidR="00BA296A" w:rsidRPr="007B6E37">
        <w:rPr>
          <w:rFonts w:cstheme="minorHAnsi"/>
          <w:b/>
          <w:bCs/>
          <w:color w:val="000000" w:themeColor="text1"/>
          <w:sz w:val="24"/>
          <w:szCs w:val="24"/>
        </w:rPr>
        <w:t>o</w:t>
      </w:r>
      <w:proofErr w:type="spellEnd"/>
      <w:r w:rsidR="00BA296A" w:rsidRPr="007B6E37">
        <w:rPr>
          <w:rFonts w:cstheme="minorHAnsi"/>
          <w:color w:val="000000" w:themeColor="text1"/>
          <w:sz w:val="24"/>
          <w:szCs w:val="24"/>
        </w:rPr>
        <w:t>, CEO de The Good Lobby y Ashoka</w:t>
      </w:r>
      <w:r w:rsidR="00696511">
        <w:rPr>
          <w:rFonts w:cstheme="minorHAnsi"/>
          <w:color w:val="000000" w:themeColor="text1"/>
          <w:sz w:val="24"/>
          <w:szCs w:val="24"/>
        </w:rPr>
        <w:t xml:space="preserve"> </w:t>
      </w:r>
      <w:proofErr w:type="spellStart"/>
      <w:r w:rsidR="00696511">
        <w:rPr>
          <w:rFonts w:cstheme="minorHAnsi"/>
          <w:color w:val="000000" w:themeColor="text1"/>
          <w:sz w:val="24"/>
          <w:szCs w:val="24"/>
        </w:rPr>
        <w:t>fellow</w:t>
      </w:r>
      <w:proofErr w:type="spellEnd"/>
      <w:r w:rsidR="00D93780" w:rsidRPr="007B6E37">
        <w:rPr>
          <w:rFonts w:cstheme="minorHAnsi"/>
          <w:color w:val="000000" w:themeColor="text1"/>
          <w:sz w:val="24"/>
          <w:szCs w:val="24"/>
        </w:rPr>
        <w:t>;</w:t>
      </w:r>
      <w:r w:rsidR="00BA296A" w:rsidRPr="007B6E37">
        <w:rPr>
          <w:rFonts w:cstheme="minorHAnsi"/>
          <w:color w:val="000000" w:themeColor="text1"/>
          <w:sz w:val="24"/>
          <w:szCs w:val="24"/>
        </w:rPr>
        <w:t xml:space="preserve"> </w:t>
      </w:r>
      <w:r w:rsidR="00BA296A" w:rsidRPr="007B6E37">
        <w:rPr>
          <w:rFonts w:cstheme="minorHAnsi"/>
          <w:b/>
          <w:bCs/>
          <w:color w:val="000000" w:themeColor="text1"/>
          <w:sz w:val="24"/>
          <w:szCs w:val="24"/>
        </w:rPr>
        <w:t xml:space="preserve">Irene </w:t>
      </w:r>
      <w:proofErr w:type="spellStart"/>
      <w:r w:rsidR="00BA296A" w:rsidRPr="007B6E37">
        <w:rPr>
          <w:rFonts w:cstheme="minorHAnsi"/>
          <w:b/>
          <w:bCs/>
          <w:color w:val="000000" w:themeColor="text1"/>
          <w:sz w:val="24"/>
          <w:szCs w:val="24"/>
        </w:rPr>
        <w:t>Milleiro</w:t>
      </w:r>
      <w:proofErr w:type="spellEnd"/>
      <w:r w:rsidR="00BA296A" w:rsidRPr="007B6E37">
        <w:rPr>
          <w:rFonts w:cstheme="minorHAnsi"/>
          <w:color w:val="000000" w:themeColor="text1"/>
          <w:sz w:val="24"/>
          <w:szCs w:val="24"/>
        </w:rPr>
        <w:t xml:space="preserve">, </w:t>
      </w:r>
      <w:proofErr w:type="spellStart"/>
      <w:r w:rsidR="00BA296A" w:rsidRPr="007B6E37">
        <w:rPr>
          <w:rFonts w:cstheme="minorHAnsi"/>
          <w:color w:val="000000" w:themeColor="text1"/>
          <w:sz w:val="24"/>
          <w:szCs w:val="24"/>
        </w:rPr>
        <w:t>managing</w:t>
      </w:r>
      <w:proofErr w:type="spellEnd"/>
      <w:r w:rsidR="00BA296A" w:rsidRPr="007B6E37">
        <w:rPr>
          <w:rFonts w:cstheme="minorHAnsi"/>
          <w:color w:val="000000" w:themeColor="text1"/>
          <w:sz w:val="24"/>
          <w:szCs w:val="24"/>
        </w:rPr>
        <w:t xml:space="preserve"> director de Change.org</w:t>
      </w:r>
      <w:r w:rsidR="00D93780" w:rsidRPr="007B6E37">
        <w:rPr>
          <w:rFonts w:cstheme="minorHAnsi"/>
          <w:color w:val="000000" w:themeColor="text1"/>
          <w:sz w:val="24"/>
          <w:szCs w:val="24"/>
        </w:rPr>
        <w:t>;</w:t>
      </w:r>
      <w:r w:rsidR="00BA296A" w:rsidRPr="007B6E37">
        <w:rPr>
          <w:rFonts w:cstheme="minorHAnsi"/>
          <w:color w:val="000000" w:themeColor="text1"/>
          <w:sz w:val="24"/>
          <w:szCs w:val="24"/>
        </w:rPr>
        <w:t xml:space="preserve"> </w:t>
      </w:r>
      <w:r w:rsidR="00BA296A" w:rsidRPr="007B6E37">
        <w:rPr>
          <w:rFonts w:cstheme="minorHAnsi"/>
          <w:b/>
          <w:bCs/>
          <w:color w:val="000000" w:themeColor="text1"/>
          <w:sz w:val="24"/>
          <w:szCs w:val="24"/>
        </w:rPr>
        <w:t xml:space="preserve">Daniel </w:t>
      </w:r>
      <w:proofErr w:type="spellStart"/>
      <w:r w:rsidR="00BA296A" w:rsidRPr="007B6E37">
        <w:rPr>
          <w:rFonts w:cstheme="minorHAnsi"/>
          <w:b/>
          <w:bCs/>
          <w:color w:val="000000" w:themeColor="text1"/>
          <w:sz w:val="24"/>
          <w:szCs w:val="24"/>
        </w:rPr>
        <w:t>Trur</w:t>
      </w:r>
      <w:r w:rsidR="00EC59B6" w:rsidRPr="007B6E37">
        <w:rPr>
          <w:rFonts w:cstheme="minorHAnsi"/>
          <w:b/>
          <w:bCs/>
          <w:color w:val="000000" w:themeColor="text1"/>
          <w:sz w:val="24"/>
          <w:szCs w:val="24"/>
        </w:rPr>
        <w:t>a</w:t>
      </w:r>
      <w:r w:rsidR="00BA296A" w:rsidRPr="007B6E37">
        <w:rPr>
          <w:rFonts w:cstheme="minorHAnsi"/>
          <w:b/>
          <w:bCs/>
          <w:color w:val="000000" w:themeColor="text1"/>
          <w:sz w:val="24"/>
          <w:szCs w:val="24"/>
        </w:rPr>
        <w:t>n</w:t>
      </w:r>
      <w:proofErr w:type="spellEnd"/>
      <w:r w:rsidR="00BA296A" w:rsidRPr="007B6E37">
        <w:rPr>
          <w:rFonts w:cstheme="minorHAnsi"/>
          <w:color w:val="000000" w:themeColor="text1"/>
          <w:sz w:val="24"/>
          <w:szCs w:val="24"/>
        </w:rPr>
        <w:t>, director general de B-</w:t>
      </w:r>
      <w:proofErr w:type="spellStart"/>
      <w:r w:rsidR="00BA296A" w:rsidRPr="007B6E37">
        <w:rPr>
          <w:rFonts w:cstheme="minorHAnsi"/>
          <w:color w:val="000000" w:themeColor="text1"/>
          <w:sz w:val="24"/>
          <w:szCs w:val="24"/>
        </w:rPr>
        <w:t>Lab</w:t>
      </w:r>
      <w:proofErr w:type="spellEnd"/>
      <w:r w:rsidR="00BA296A" w:rsidRPr="007B6E37">
        <w:rPr>
          <w:rFonts w:cstheme="minorHAnsi"/>
          <w:color w:val="000000" w:themeColor="text1"/>
          <w:sz w:val="24"/>
          <w:szCs w:val="24"/>
        </w:rPr>
        <w:t xml:space="preserve"> </w:t>
      </w:r>
      <w:proofErr w:type="spellStart"/>
      <w:r w:rsidR="00BA296A" w:rsidRPr="007B6E37">
        <w:rPr>
          <w:rFonts w:cstheme="minorHAnsi"/>
          <w:color w:val="000000" w:themeColor="text1"/>
          <w:sz w:val="24"/>
          <w:szCs w:val="24"/>
        </w:rPr>
        <w:t>Europe</w:t>
      </w:r>
      <w:proofErr w:type="spellEnd"/>
      <w:r w:rsidR="00D93780" w:rsidRPr="007B6E37">
        <w:rPr>
          <w:rFonts w:cstheme="minorHAnsi"/>
          <w:color w:val="000000" w:themeColor="text1"/>
          <w:sz w:val="24"/>
          <w:szCs w:val="24"/>
        </w:rPr>
        <w:t>;</w:t>
      </w:r>
      <w:r w:rsidR="00BA296A" w:rsidRPr="007B6E37">
        <w:rPr>
          <w:rFonts w:cstheme="minorHAnsi"/>
          <w:color w:val="000000" w:themeColor="text1"/>
          <w:sz w:val="24"/>
          <w:szCs w:val="24"/>
        </w:rPr>
        <w:t xml:space="preserve"> </w:t>
      </w:r>
      <w:r w:rsidR="00BA296A" w:rsidRPr="007B6E37">
        <w:rPr>
          <w:rFonts w:cstheme="minorHAnsi"/>
          <w:b/>
          <w:bCs/>
          <w:color w:val="000000" w:themeColor="text1"/>
          <w:sz w:val="24"/>
          <w:szCs w:val="24"/>
        </w:rPr>
        <w:t xml:space="preserve">Marta </w:t>
      </w:r>
      <w:proofErr w:type="spellStart"/>
      <w:r w:rsidR="00BA296A" w:rsidRPr="007B6E37">
        <w:rPr>
          <w:rFonts w:cstheme="minorHAnsi"/>
          <w:b/>
          <w:bCs/>
          <w:color w:val="000000" w:themeColor="text1"/>
          <w:sz w:val="24"/>
          <w:szCs w:val="24"/>
        </w:rPr>
        <w:t>Chillarón</w:t>
      </w:r>
      <w:proofErr w:type="spellEnd"/>
      <w:r w:rsidR="00BA296A" w:rsidRPr="007B6E37">
        <w:rPr>
          <w:rFonts w:cstheme="minorHAnsi"/>
          <w:color w:val="000000" w:themeColor="text1"/>
          <w:sz w:val="24"/>
          <w:szCs w:val="24"/>
        </w:rPr>
        <w:t>, CEO de Las Naves</w:t>
      </w:r>
      <w:r w:rsidR="00D93780" w:rsidRPr="007B6E37">
        <w:rPr>
          <w:rFonts w:cstheme="minorHAnsi"/>
          <w:color w:val="000000" w:themeColor="text1"/>
          <w:sz w:val="24"/>
          <w:szCs w:val="24"/>
        </w:rPr>
        <w:t>;</w:t>
      </w:r>
      <w:r w:rsidR="00BA296A" w:rsidRPr="007B6E37">
        <w:rPr>
          <w:rFonts w:cstheme="minorHAnsi"/>
          <w:color w:val="000000" w:themeColor="text1"/>
          <w:sz w:val="24"/>
          <w:szCs w:val="24"/>
        </w:rPr>
        <w:t xml:space="preserve"> </w:t>
      </w:r>
      <w:r w:rsidR="00BA296A" w:rsidRPr="007B6E37">
        <w:rPr>
          <w:rFonts w:cstheme="minorHAnsi"/>
          <w:b/>
          <w:bCs/>
          <w:color w:val="000000" w:themeColor="text1"/>
          <w:sz w:val="24"/>
          <w:szCs w:val="24"/>
        </w:rPr>
        <w:t>Andrés Conde</w:t>
      </w:r>
      <w:r w:rsidR="00BA296A" w:rsidRPr="007B6E37">
        <w:rPr>
          <w:rFonts w:cstheme="minorHAnsi"/>
          <w:color w:val="000000" w:themeColor="text1"/>
          <w:sz w:val="24"/>
          <w:szCs w:val="24"/>
        </w:rPr>
        <w:t xml:space="preserve">, director ejecutivo de </w:t>
      </w:r>
      <w:proofErr w:type="spellStart"/>
      <w:r w:rsidR="00BA296A" w:rsidRPr="007B6E37">
        <w:rPr>
          <w:rFonts w:cstheme="minorHAnsi"/>
          <w:color w:val="000000" w:themeColor="text1"/>
          <w:sz w:val="24"/>
          <w:szCs w:val="24"/>
        </w:rPr>
        <w:t>Save</w:t>
      </w:r>
      <w:proofErr w:type="spellEnd"/>
      <w:r w:rsidR="00BA296A" w:rsidRPr="007B6E37">
        <w:rPr>
          <w:rFonts w:cstheme="minorHAnsi"/>
          <w:color w:val="000000" w:themeColor="text1"/>
          <w:sz w:val="24"/>
          <w:szCs w:val="24"/>
        </w:rPr>
        <w:t xml:space="preserve"> </w:t>
      </w:r>
      <w:proofErr w:type="spellStart"/>
      <w:r w:rsidR="00EC59B6" w:rsidRPr="007B6E37">
        <w:rPr>
          <w:rFonts w:cstheme="minorHAnsi"/>
          <w:color w:val="000000" w:themeColor="text1"/>
          <w:sz w:val="24"/>
          <w:szCs w:val="24"/>
        </w:rPr>
        <w:t>t</w:t>
      </w:r>
      <w:r w:rsidR="00BA296A" w:rsidRPr="007B6E37">
        <w:rPr>
          <w:rFonts w:cstheme="minorHAnsi"/>
          <w:color w:val="000000" w:themeColor="text1"/>
          <w:sz w:val="24"/>
          <w:szCs w:val="24"/>
        </w:rPr>
        <w:t>he</w:t>
      </w:r>
      <w:proofErr w:type="spellEnd"/>
      <w:r w:rsidR="00BA296A" w:rsidRPr="007B6E37">
        <w:rPr>
          <w:rFonts w:cstheme="minorHAnsi"/>
          <w:color w:val="000000" w:themeColor="text1"/>
          <w:sz w:val="24"/>
          <w:szCs w:val="24"/>
        </w:rPr>
        <w:t xml:space="preserve"> </w:t>
      </w:r>
      <w:proofErr w:type="spellStart"/>
      <w:r w:rsidR="00BA296A" w:rsidRPr="007B6E37">
        <w:rPr>
          <w:rFonts w:cstheme="minorHAnsi"/>
          <w:color w:val="000000" w:themeColor="text1"/>
          <w:sz w:val="24"/>
          <w:szCs w:val="24"/>
        </w:rPr>
        <w:t>Children</w:t>
      </w:r>
      <w:proofErr w:type="spellEnd"/>
      <w:r w:rsidR="00D93780" w:rsidRPr="007B6E37">
        <w:rPr>
          <w:rFonts w:cstheme="minorHAnsi"/>
          <w:color w:val="000000" w:themeColor="text1"/>
          <w:sz w:val="24"/>
          <w:szCs w:val="24"/>
        </w:rPr>
        <w:t>;</w:t>
      </w:r>
      <w:r w:rsidR="00BA296A" w:rsidRPr="007B6E37">
        <w:rPr>
          <w:rFonts w:cstheme="minorHAnsi"/>
          <w:color w:val="000000" w:themeColor="text1"/>
          <w:sz w:val="24"/>
          <w:szCs w:val="24"/>
        </w:rPr>
        <w:t xml:space="preserve"> </w:t>
      </w:r>
      <w:r w:rsidR="00BA296A" w:rsidRPr="007B6E37">
        <w:rPr>
          <w:rFonts w:cstheme="minorHAnsi"/>
          <w:b/>
          <w:bCs/>
          <w:color w:val="000000" w:themeColor="text1"/>
          <w:sz w:val="24"/>
          <w:szCs w:val="24"/>
        </w:rPr>
        <w:t>Vicente Domingo</w:t>
      </w:r>
      <w:r w:rsidR="00BA296A" w:rsidRPr="007B6E37">
        <w:rPr>
          <w:rFonts w:cstheme="minorHAnsi"/>
          <w:color w:val="000000" w:themeColor="text1"/>
          <w:sz w:val="24"/>
          <w:szCs w:val="24"/>
        </w:rPr>
        <w:t>, director del CEMAS</w:t>
      </w:r>
      <w:r w:rsidR="00D93780" w:rsidRPr="007B6E37">
        <w:rPr>
          <w:rFonts w:cstheme="minorHAnsi"/>
          <w:color w:val="000000" w:themeColor="text1"/>
          <w:sz w:val="24"/>
          <w:szCs w:val="24"/>
        </w:rPr>
        <w:t>;</w:t>
      </w:r>
      <w:r w:rsidR="00BA296A" w:rsidRPr="007B6E37">
        <w:rPr>
          <w:rFonts w:cstheme="minorHAnsi"/>
          <w:color w:val="000000" w:themeColor="text1"/>
          <w:sz w:val="24"/>
          <w:szCs w:val="24"/>
        </w:rPr>
        <w:t xml:space="preserve"> </w:t>
      </w:r>
      <w:r w:rsidR="00BA296A" w:rsidRPr="007B6E37">
        <w:rPr>
          <w:rFonts w:cstheme="minorHAnsi"/>
          <w:b/>
          <w:bCs/>
          <w:color w:val="000000" w:themeColor="text1"/>
          <w:sz w:val="24"/>
          <w:szCs w:val="24"/>
        </w:rPr>
        <w:t xml:space="preserve">Beatriz </w:t>
      </w:r>
      <w:proofErr w:type="spellStart"/>
      <w:r w:rsidR="00BA296A" w:rsidRPr="007B6E37">
        <w:rPr>
          <w:rFonts w:cstheme="minorHAnsi"/>
          <w:b/>
          <w:bCs/>
          <w:color w:val="000000" w:themeColor="text1"/>
          <w:sz w:val="24"/>
          <w:szCs w:val="24"/>
        </w:rPr>
        <w:t>Jacoste</w:t>
      </w:r>
      <w:proofErr w:type="spellEnd"/>
      <w:r w:rsidR="00BA296A" w:rsidRPr="007B6E37">
        <w:rPr>
          <w:rFonts w:cstheme="minorHAnsi"/>
          <w:color w:val="000000" w:themeColor="text1"/>
          <w:sz w:val="24"/>
          <w:szCs w:val="24"/>
        </w:rPr>
        <w:t xml:space="preserve">, Business </w:t>
      </w:r>
      <w:proofErr w:type="spellStart"/>
      <w:r w:rsidR="00BA296A" w:rsidRPr="007B6E37">
        <w:rPr>
          <w:rFonts w:cstheme="minorHAnsi"/>
          <w:color w:val="000000" w:themeColor="text1"/>
          <w:sz w:val="24"/>
          <w:szCs w:val="24"/>
        </w:rPr>
        <w:t>Development</w:t>
      </w:r>
      <w:proofErr w:type="spellEnd"/>
      <w:r w:rsidR="00BA296A" w:rsidRPr="007B6E37">
        <w:rPr>
          <w:rFonts w:cstheme="minorHAnsi"/>
          <w:color w:val="000000" w:themeColor="text1"/>
          <w:sz w:val="24"/>
          <w:szCs w:val="24"/>
        </w:rPr>
        <w:t xml:space="preserve"> Manager de KM Zero</w:t>
      </w:r>
      <w:r w:rsidR="00D93780" w:rsidRPr="007B6E37">
        <w:rPr>
          <w:rFonts w:cstheme="minorHAnsi"/>
          <w:color w:val="000000" w:themeColor="text1"/>
          <w:sz w:val="24"/>
          <w:szCs w:val="24"/>
        </w:rPr>
        <w:t>;</w:t>
      </w:r>
      <w:r w:rsidR="00BA296A" w:rsidRPr="007B6E37">
        <w:rPr>
          <w:rFonts w:cstheme="minorHAnsi"/>
          <w:color w:val="000000" w:themeColor="text1"/>
          <w:sz w:val="24"/>
          <w:szCs w:val="24"/>
        </w:rPr>
        <w:t xml:space="preserve"> </w:t>
      </w:r>
      <w:r w:rsidR="00BA296A" w:rsidRPr="007B6E37">
        <w:rPr>
          <w:rFonts w:cstheme="minorHAnsi"/>
          <w:b/>
          <w:bCs/>
          <w:color w:val="000000" w:themeColor="text1"/>
          <w:sz w:val="24"/>
          <w:szCs w:val="24"/>
        </w:rPr>
        <w:t>Nacho Ballesta</w:t>
      </w:r>
      <w:r w:rsidR="00BA296A" w:rsidRPr="007B6E37">
        <w:rPr>
          <w:rFonts w:cstheme="minorHAnsi"/>
          <w:color w:val="000000" w:themeColor="text1"/>
          <w:sz w:val="24"/>
          <w:szCs w:val="24"/>
        </w:rPr>
        <w:t xml:space="preserve">, fundador de </w:t>
      </w:r>
      <w:proofErr w:type="spellStart"/>
      <w:r w:rsidR="00BA296A" w:rsidRPr="007B6E37">
        <w:rPr>
          <w:rFonts w:cstheme="minorHAnsi"/>
          <w:color w:val="000000" w:themeColor="text1"/>
          <w:sz w:val="24"/>
          <w:szCs w:val="24"/>
        </w:rPr>
        <w:t>Health</w:t>
      </w:r>
      <w:proofErr w:type="spellEnd"/>
      <w:r w:rsidR="00BA296A" w:rsidRPr="007B6E37">
        <w:rPr>
          <w:rFonts w:cstheme="minorHAnsi"/>
          <w:color w:val="000000" w:themeColor="text1"/>
          <w:sz w:val="24"/>
          <w:szCs w:val="24"/>
        </w:rPr>
        <w:t xml:space="preserve"> Warriors</w:t>
      </w:r>
      <w:r w:rsidR="00554C61" w:rsidRPr="007B6E37">
        <w:rPr>
          <w:rFonts w:cstheme="minorHAnsi"/>
          <w:color w:val="000000" w:themeColor="text1"/>
          <w:sz w:val="24"/>
          <w:szCs w:val="24"/>
        </w:rPr>
        <w:t>,</w:t>
      </w:r>
      <w:r w:rsidR="00FD583E" w:rsidRPr="007B6E37">
        <w:rPr>
          <w:rFonts w:cstheme="minorHAnsi"/>
          <w:color w:val="000000" w:themeColor="text1"/>
          <w:sz w:val="24"/>
          <w:szCs w:val="24"/>
        </w:rPr>
        <w:t xml:space="preserve"> y </w:t>
      </w:r>
      <w:r w:rsidR="00BA296A" w:rsidRPr="007B6E37">
        <w:rPr>
          <w:rFonts w:cstheme="minorHAnsi"/>
          <w:color w:val="000000" w:themeColor="text1"/>
          <w:sz w:val="24"/>
          <w:szCs w:val="24"/>
        </w:rPr>
        <w:t xml:space="preserve"> </w:t>
      </w:r>
      <w:r w:rsidR="00BA296A" w:rsidRPr="007B6E37">
        <w:rPr>
          <w:rFonts w:cstheme="minorHAnsi"/>
          <w:b/>
          <w:bCs/>
          <w:color w:val="000000" w:themeColor="text1"/>
          <w:sz w:val="24"/>
          <w:szCs w:val="24"/>
        </w:rPr>
        <w:t>Laia Mas,</w:t>
      </w:r>
      <w:r w:rsidR="00BA296A" w:rsidRPr="007B6E37">
        <w:rPr>
          <w:rFonts w:cstheme="minorHAnsi"/>
          <w:color w:val="000000" w:themeColor="text1"/>
          <w:sz w:val="24"/>
          <w:szCs w:val="24"/>
        </w:rPr>
        <w:t xml:space="preserve"> </w:t>
      </w:r>
      <w:proofErr w:type="spellStart"/>
      <w:r w:rsidR="00BA296A" w:rsidRPr="007B6E37">
        <w:rPr>
          <w:rFonts w:cstheme="minorHAnsi"/>
          <w:color w:val="000000" w:themeColor="text1"/>
          <w:sz w:val="24"/>
          <w:szCs w:val="24"/>
        </w:rPr>
        <w:t>Public</w:t>
      </w:r>
      <w:proofErr w:type="spellEnd"/>
      <w:r w:rsidR="00BA296A" w:rsidRPr="007B6E37">
        <w:rPr>
          <w:rFonts w:cstheme="minorHAnsi"/>
          <w:color w:val="000000" w:themeColor="text1"/>
          <w:sz w:val="24"/>
          <w:szCs w:val="24"/>
        </w:rPr>
        <w:t xml:space="preserve"> </w:t>
      </w:r>
      <w:proofErr w:type="spellStart"/>
      <w:r w:rsidR="00BA296A" w:rsidRPr="007B6E37">
        <w:rPr>
          <w:rFonts w:cstheme="minorHAnsi"/>
          <w:color w:val="000000" w:themeColor="text1"/>
          <w:sz w:val="24"/>
          <w:szCs w:val="24"/>
        </w:rPr>
        <w:t>Affairs</w:t>
      </w:r>
      <w:proofErr w:type="spellEnd"/>
      <w:r w:rsidR="00BA296A" w:rsidRPr="007B6E37">
        <w:rPr>
          <w:rFonts w:cstheme="minorHAnsi"/>
          <w:color w:val="000000" w:themeColor="text1"/>
          <w:sz w:val="24"/>
          <w:szCs w:val="24"/>
        </w:rPr>
        <w:t xml:space="preserve"> &amp; </w:t>
      </w:r>
      <w:proofErr w:type="spellStart"/>
      <w:r w:rsidR="00BA296A" w:rsidRPr="007B6E37">
        <w:rPr>
          <w:rFonts w:cstheme="minorHAnsi"/>
          <w:color w:val="000000" w:themeColor="text1"/>
          <w:sz w:val="24"/>
          <w:szCs w:val="24"/>
        </w:rPr>
        <w:t>Sustainability</w:t>
      </w:r>
      <w:proofErr w:type="spellEnd"/>
      <w:r w:rsidR="00BA296A" w:rsidRPr="007B6E37">
        <w:rPr>
          <w:rFonts w:cstheme="minorHAnsi"/>
          <w:color w:val="000000" w:themeColor="text1"/>
          <w:sz w:val="24"/>
          <w:szCs w:val="24"/>
        </w:rPr>
        <w:t xml:space="preserve"> Director de Danone</w:t>
      </w:r>
      <w:r w:rsidRPr="007B6E37">
        <w:rPr>
          <w:rFonts w:cstheme="minorHAnsi"/>
          <w:color w:val="000000" w:themeColor="text1"/>
          <w:sz w:val="24"/>
          <w:szCs w:val="24"/>
        </w:rPr>
        <w:t xml:space="preserve">. </w:t>
      </w:r>
    </w:p>
    <w:p w14:paraId="45E743D9" w14:textId="77777777" w:rsidR="00C4596B" w:rsidRPr="007B6E37" w:rsidRDefault="00C4596B" w:rsidP="00C4596B">
      <w:pPr>
        <w:spacing w:after="0" w:line="276" w:lineRule="auto"/>
        <w:jc w:val="both"/>
        <w:rPr>
          <w:rFonts w:cstheme="minorHAnsi"/>
          <w:color w:val="000000" w:themeColor="text1"/>
          <w:sz w:val="24"/>
          <w:szCs w:val="24"/>
        </w:rPr>
      </w:pPr>
    </w:p>
    <w:p w14:paraId="4D03CC17" w14:textId="79F83C69" w:rsidR="00306FB6" w:rsidRPr="006365B9" w:rsidRDefault="00306FB6" w:rsidP="00306FB6">
      <w:pPr>
        <w:spacing w:line="276" w:lineRule="auto"/>
        <w:jc w:val="both"/>
        <w:rPr>
          <w:rFonts w:cstheme="minorHAnsi"/>
          <w:sz w:val="24"/>
          <w:szCs w:val="24"/>
        </w:rPr>
      </w:pPr>
      <w:r w:rsidRPr="006365B9">
        <w:rPr>
          <w:rFonts w:cstheme="minorHAnsi"/>
          <w:sz w:val="24"/>
          <w:szCs w:val="24"/>
        </w:rPr>
        <w:t xml:space="preserve">“Junto con la necesidad de luchar contra el hambre, que ya no sólo se da en entornos remotos sino en países en vías de desarrollo y en las grandes ciudades del mundo, también es necesario trabajar por una alimentación </w:t>
      </w:r>
      <w:r w:rsidR="006365B9">
        <w:rPr>
          <w:rFonts w:cstheme="minorHAnsi"/>
          <w:sz w:val="24"/>
          <w:szCs w:val="24"/>
        </w:rPr>
        <w:t xml:space="preserve">saludable, inclusiva </w:t>
      </w:r>
      <w:r w:rsidRPr="006365B9">
        <w:rPr>
          <w:rFonts w:cstheme="minorHAnsi"/>
          <w:sz w:val="24"/>
          <w:szCs w:val="24"/>
        </w:rPr>
        <w:t xml:space="preserve">y </w:t>
      </w:r>
      <w:r w:rsidR="006365B9">
        <w:rPr>
          <w:rFonts w:cstheme="minorHAnsi"/>
          <w:sz w:val="24"/>
          <w:szCs w:val="24"/>
        </w:rPr>
        <w:t>sostenible</w:t>
      </w:r>
      <w:r w:rsidRPr="006365B9">
        <w:rPr>
          <w:rFonts w:cstheme="minorHAnsi"/>
          <w:sz w:val="24"/>
          <w:szCs w:val="24"/>
        </w:rPr>
        <w:t xml:space="preserve">. Una sociedad bien alimentada es una sociedad sana, en el más amplio sentido de la palabra. Por cada euro que se invierta en educar a la población, en orientarla hacia sistemas alimentarios sostenibles, se ahorrará mucho dinero en sistemas sanitarios en los años siguientes. Y </w:t>
      </w:r>
      <w:r w:rsidRPr="00674767">
        <w:rPr>
          <w:rFonts w:cstheme="minorHAnsi"/>
          <w:b/>
          <w:bCs/>
          <w:sz w:val="24"/>
          <w:szCs w:val="24"/>
        </w:rPr>
        <w:t>las empresas también podemos liderar cambios</w:t>
      </w:r>
      <w:r w:rsidRPr="006365B9">
        <w:rPr>
          <w:rFonts w:cstheme="minorHAnsi"/>
          <w:sz w:val="24"/>
          <w:szCs w:val="24"/>
        </w:rPr>
        <w:t xml:space="preserve"> como este”</w:t>
      </w:r>
      <w:r w:rsidR="00C4596B" w:rsidRPr="006365B9">
        <w:rPr>
          <w:rFonts w:cstheme="minorHAnsi"/>
          <w:sz w:val="24"/>
          <w:szCs w:val="24"/>
        </w:rPr>
        <w:t>,</w:t>
      </w:r>
      <w:r w:rsidRPr="006365B9">
        <w:rPr>
          <w:rFonts w:cstheme="minorHAnsi"/>
          <w:sz w:val="24"/>
          <w:szCs w:val="24"/>
        </w:rPr>
        <w:t xml:space="preserve"> </w:t>
      </w:r>
      <w:r w:rsidRPr="006365B9">
        <w:rPr>
          <w:rFonts w:cstheme="minorHAnsi"/>
          <w:color w:val="000000" w:themeColor="text1"/>
          <w:sz w:val="24"/>
          <w:szCs w:val="24"/>
        </w:rPr>
        <w:t xml:space="preserve">añade </w:t>
      </w:r>
      <w:r w:rsidRPr="006365B9">
        <w:rPr>
          <w:rFonts w:cstheme="minorHAnsi"/>
          <w:b/>
          <w:bCs/>
          <w:color w:val="000000" w:themeColor="text1"/>
          <w:sz w:val="24"/>
          <w:szCs w:val="24"/>
        </w:rPr>
        <w:t xml:space="preserve">Paolo </w:t>
      </w:r>
      <w:proofErr w:type="spellStart"/>
      <w:r w:rsidRPr="006365B9">
        <w:rPr>
          <w:rFonts w:cstheme="minorHAnsi"/>
          <w:b/>
          <w:bCs/>
          <w:color w:val="000000" w:themeColor="text1"/>
          <w:sz w:val="24"/>
          <w:szCs w:val="24"/>
        </w:rPr>
        <w:t>Tafuri</w:t>
      </w:r>
      <w:proofErr w:type="spellEnd"/>
      <w:r w:rsidRPr="006365B9">
        <w:rPr>
          <w:rFonts w:cstheme="minorHAnsi"/>
          <w:color w:val="000000" w:themeColor="text1"/>
          <w:sz w:val="24"/>
          <w:szCs w:val="24"/>
        </w:rPr>
        <w:t>, director general de Danone España.</w:t>
      </w:r>
    </w:p>
    <w:p w14:paraId="1CF5E478" w14:textId="09B916EF" w:rsidR="00043F70" w:rsidRPr="007B6E37" w:rsidRDefault="00043F70" w:rsidP="000E0224">
      <w:pPr>
        <w:spacing w:after="0" w:line="276" w:lineRule="auto"/>
        <w:jc w:val="both"/>
        <w:rPr>
          <w:rFonts w:cstheme="minorHAnsi"/>
          <w:b/>
          <w:bCs/>
          <w:color w:val="000000" w:themeColor="text1"/>
          <w:sz w:val="24"/>
          <w:szCs w:val="24"/>
        </w:rPr>
      </w:pPr>
      <w:r w:rsidRPr="007B6E37">
        <w:rPr>
          <w:rFonts w:cstheme="minorHAnsi"/>
          <w:b/>
          <w:bCs/>
          <w:color w:val="000000" w:themeColor="text1"/>
          <w:sz w:val="24"/>
          <w:szCs w:val="24"/>
        </w:rPr>
        <w:lastRenderedPageBreak/>
        <w:t>Documental “Una Gran Familia”</w:t>
      </w:r>
    </w:p>
    <w:p w14:paraId="6FAE5C15" w14:textId="2EAA943A" w:rsidR="0023322C" w:rsidRPr="007B6E37" w:rsidRDefault="00277EB4" w:rsidP="00674767">
      <w:pPr>
        <w:spacing w:before="240" w:after="0" w:line="276" w:lineRule="auto"/>
        <w:jc w:val="both"/>
        <w:rPr>
          <w:rFonts w:cstheme="minorHAnsi"/>
          <w:color w:val="000000" w:themeColor="text1"/>
          <w:sz w:val="24"/>
          <w:szCs w:val="24"/>
        </w:rPr>
      </w:pPr>
      <w:r w:rsidRPr="007B6E37">
        <w:rPr>
          <w:rFonts w:cstheme="minorHAnsi"/>
          <w:color w:val="000000" w:themeColor="text1"/>
          <w:sz w:val="24"/>
          <w:szCs w:val="24"/>
        </w:rPr>
        <w:t xml:space="preserve">Además, </w:t>
      </w:r>
      <w:r w:rsidR="0023322C" w:rsidRPr="007B6E37">
        <w:rPr>
          <w:rFonts w:cstheme="minorHAnsi"/>
          <w:color w:val="000000" w:themeColor="text1"/>
          <w:sz w:val="24"/>
          <w:szCs w:val="24"/>
        </w:rPr>
        <w:t>en este primer encuentro del ciclo Alimentando el Cambio Juntos, se presentará el documental `</w:t>
      </w:r>
      <w:r w:rsidR="0023322C" w:rsidRPr="00927CF5">
        <w:rPr>
          <w:rFonts w:cstheme="minorHAnsi"/>
          <w:b/>
          <w:bCs/>
          <w:color w:val="000000" w:themeColor="text1"/>
          <w:sz w:val="24"/>
          <w:szCs w:val="24"/>
        </w:rPr>
        <w:t>Una Gran Familia</w:t>
      </w:r>
      <w:r w:rsidR="0023322C" w:rsidRPr="007B6E37">
        <w:rPr>
          <w:rFonts w:cstheme="minorHAnsi"/>
          <w:color w:val="000000" w:themeColor="text1"/>
          <w:sz w:val="24"/>
          <w:szCs w:val="24"/>
        </w:rPr>
        <w:t xml:space="preserve">´, protagonizado por el movimiento social </w:t>
      </w:r>
      <w:proofErr w:type="spellStart"/>
      <w:r w:rsidR="0023322C" w:rsidRPr="00927CF5">
        <w:rPr>
          <w:rFonts w:cstheme="minorHAnsi"/>
          <w:b/>
          <w:bCs/>
          <w:color w:val="000000" w:themeColor="text1"/>
          <w:sz w:val="24"/>
          <w:szCs w:val="24"/>
        </w:rPr>
        <w:t>Health</w:t>
      </w:r>
      <w:proofErr w:type="spellEnd"/>
      <w:r w:rsidR="0023322C" w:rsidRPr="00927CF5">
        <w:rPr>
          <w:rFonts w:cstheme="minorHAnsi"/>
          <w:b/>
          <w:bCs/>
          <w:color w:val="000000" w:themeColor="text1"/>
          <w:sz w:val="24"/>
          <w:szCs w:val="24"/>
        </w:rPr>
        <w:t xml:space="preserve"> Warriors</w:t>
      </w:r>
      <w:r w:rsidR="0023322C" w:rsidRPr="007B6E37">
        <w:rPr>
          <w:rFonts w:cstheme="minorHAnsi"/>
          <w:color w:val="000000" w:themeColor="text1"/>
          <w:sz w:val="24"/>
          <w:szCs w:val="24"/>
        </w:rPr>
        <w:t>, que surgió durante el confinamiento para entregar comida a los colectivos más afectados por la pandemia. El documental muestra la historia de un grupo de personas unidas por su compromiso para cambiar la realidad y ayudar a las personas.</w:t>
      </w:r>
    </w:p>
    <w:p w14:paraId="690B9C07" w14:textId="77777777" w:rsidR="00595636" w:rsidRPr="00704BB1" w:rsidRDefault="00595636" w:rsidP="00AB12FC">
      <w:pPr>
        <w:spacing w:after="0" w:line="240" w:lineRule="auto"/>
        <w:jc w:val="both"/>
        <w:rPr>
          <w:rFonts w:cstheme="minorHAnsi"/>
          <w:color w:val="000000" w:themeColor="text1"/>
          <w:sz w:val="24"/>
          <w:szCs w:val="24"/>
        </w:rPr>
      </w:pPr>
    </w:p>
    <w:p w14:paraId="2E4D4FDA" w14:textId="77777777" w:rsidR="005A1229" w:rsidRDefault="005A1229" w:rsidP="00AB12FC">
      <w:pPr>
        <w:spacing w:after="0" w:line="240" w:lineRule="auto"/>
        <w:jc w:val="both"/>
        <w:rPr>
          <w:rFonts w:cstheme="minorHAnsi"/>
          <w:b/>
          <w:bCs/>
          <w:sz w:val="20"/>
          <w:szCs w:val="20"/>
        </w:rPr>
      </w:pPr>
      <w:r>
        <w:rPr>
          <w:rFonts w:cstheme="minorHAnsi"/>
          <w:b/>
          <w:bCs/>
          <w:sz w:val="20"/>
          <w:szCs w:val="20"/>
        </w:rPr>
        <w:t xml:space="preserve">Acerca de Danone </w:t>
      </w:r>
    </w:p>
    <w:p w14:paraId="66FD2167" w14:textId="7D6D98E6" w:rsidR="005A1229" w:rsidRDefault="005A1229" w:rsidP="00AB12FC">
      <w:pPr>
        <w:spacing w:after="0" w:line="240" w:lineRule="auto"/>
        <w:jc w:val="both"/>
        <w:rPr>
          <w:rFonts w:cstheme="minorHAnsi"/>
          <w:sz w:val="20"/>
          <w:szCs w:val="20"/>
        </w:rPr>
      </w:pPr>
      <w:r>
        <w:rPr>
          <w:rFonts w:cstheme="minorHAnsi"/>
          <w:sz w:val="20"/>
          <w:szCs w:val="20"/>
        </w:rPr>
        <w:t xml:space="preserve">Con la misión de aportar salud a través de la alimentación al mayor número de personas, Danone se encuentra entre los líderes mundiales de la industria de la alimentación y tiene tres líneas de negocio: productos lácteos y vegetales, nutrición especializada y aguas. A través de su misión y de su compromiso con el progreso tanto empresarial como social, la compañía pretende construir un futuro más saludable, a través de una mejor salud, una mejor vida y un mundo mejor para todos sus </w:t>
      </w:r>
      <w:proofErr w:type="spellStart"/>
      <w:r>
        <w:rPr>
          <w:rFonts w:cstheme="minorHAnsi"/>
          <w:sz w:val="20"/>
          <w:szCs w:val="20"/>
        </w:rPr>
        <w:t>partners</w:t>
      </w:r>
      <w:proofErr w:type="spellEnd"/>
      <w:r>
        <w:rPr>
          <w:rFonts w:cstheme="minorHAnsi"/>
          <w:sz w:val="20"/>
          <w:szCs w:val="20"/>
        </w:rPr>
        <w:t xml:space="preserve">: consumidores, clientes, proveedores, accionistas, sus más de 100.000 empleados y todas las comunidades con las que interactúa. Con productos presentes en más de 120 mercados, Danone alcanzó en 2019 una facturación de 25.300 millones euros. La empresa fue fundada en 1919 por Isaac Carasso en la ciudad de Barcelona. En España, Danone da empleo a 2.000 trabajadores, tiene plantas de producción e instalaciones productivas en nueve comunidades autónomas y abastece diariamente a 40.000 comercios y más de 11 millones de consumidores. La división de lácteos y productos de origen vegetal y la de aguas están certificadas como empresas B </w:t>
      </w:r>
      <w:proofErr w:type="spellStart"/>
      <w:r>
        <w:rPr>
          <w:rFonts w:cstheme="minorHAnsi"/>
          <w:sz w:val="20"/>
          <w:szCs w:val="20"/>
        </w:rPr>
        <w:t>Corp</w:t>
      </w:r>
      <w:proofErr w:type="spellEnd"/>
      <w:r>
        <w:rPr>
          <w:rFonts w:cstheme="minorHAnsi"/>
          <w:sz w:val="20"/>
          <w:szCs w:val="20"/>
        </w:rPr>
        <w:t xml:space="preserve"> por cumplir con los más altos estándares de desempeño social y ambiental, transparencia y responsabilidad. </w:t>
      </w:r>
    </w:p>
    <w:p w14:paraId="708FA005" w14:textId="77777777" w:rsidR="00595636" w:rsidRDefault="00595636" w:rsidP="00AB12FC">
      <w:pPr>
        <w:spacing w:after="0" w:line="240" w:lineRule="auto"/>
        <w:jc w:val="both"/>
        <w:rPr>
          <w:rFonts w:cstheme="minorHAnsi"/>
          <w:sz w:val="20"/>
          <w:szCs w:val="20"/>
        </w:rPr>
      </w:pPr>
    </w:p>
    <w:p w14:paraId="5549AB0A" w14:textId="77777777" w:rsidR="008D065D" w:rsidRPr="008D065D" w:rsidRDefault="008D065D" w:rsidP="00AB12FC">
      <w:pPr>
        <w:spacing w:after="0" w:line="240" w:lineRule="auto"/>
        <w:jc w:val="both"/>
        <w:rPr>
          <w:rFonts w:cstheme="minorHAnsi"/>
          <w:b/>
          <w:bCs/>
          <w:sz w:val="20"/>
          <w:szCs w:val="20"/>
        </w:rPr>
      </w:pPr>
      <w:r w:rsidRPr="008D065D">
        <w:rPr>
          <w:rFonts w:cstheme="minorHAnsi"/>
          <w:b/>
          <w:bCs/>
          <w:sz w:val="20"/>
          <w:szCs w:val="20"/>
        </w:rPr>
        <w:t>Acerca de CEMAS</w:t>
      </w:r>
    </w:p>
    <w:p w14:paraId="3B63335F" w14:textId="2D1D3A13" w:rsidR="008D065D" w:rsidRDefault="008D065D" w:rsidP="00AB12FC">
      <w:pPr>
        <w:spacing w:after="0" w:line="240" w:lineRule="auto"/>
        <w:jc w:val="both"/>
        <w:rPr>
          <w:rFonts w:cstheme="minorHAnsi"/>
          <w:sz w:val="20"/>
          <w:szCs w:val="20"/>
        </w:rPr>
      </w:pPr>
      <w:r w:rsidRPr="008D065D">
        <w:rPr>
          <w:rFonts w:cstheme="minorHAnsi"/>
          <w:sz w:val="20"/>
          <w:szCs w:val="20"/>
        </w:rPr>
        <w:t>El Centro Mundial de València para la Alimentación Urbana Sostenible es una iniciativa conjunta del Ayuntamiento de València y la FAO (Organización de las Naciones Unidas para la Alimentación y la Agricultura) para la identificación, clasificación, divulgación y sensibilización de los grandes retos a los que se enfrentan las ciudades y la población, en general, en cuestiones alimentarias y nutricionales.</w:t>
      </w:r>
    </w:p>
    <w:p w14:paraId="27660AFA" w14:textId="17F76A00" w:rsidR="00277EB4" w:rsidRDefault="00277EB4" w:rsidP="00AB12FC">
      <w:pPr>
        <w:spacing w:after="0" w:line="240" w:lineRule="auto"/>
        <w:jc w:val="both"/>
        <w:rPr>
          <w:rFonts w:cstheme="minorHAnsi"/>
          <w:sz w:val="24"/>
          <w:szCs w:val="24"/>
        </w:rPr>
      </w:pPr>
    </w:p>
    <w:p w14:paraId="09AA45F7" w14:textId="7EB3ED43" w:rsidR="005A1229" w:rsidRPr="00BA296A" w:rsidRDefault="005A1229" w:rsidP="00AB12FC">
      <w:pPr>
        <w:spacing w:after="0" w:line="240" w:lineRule="auto"/>
        <w:jc w:val="both"/>
        <w:rPr>
          <w:rFonts w:cstheme="minorHAnsi"/>
          <w:sz w:val="24"/>
          <w:szCs w:val="24"/>
        </w:rPr>
      </w:pPr>
      <w:r w:rsidRPr="005A1229">
        <w:rPr>
          <w:noProof/>
        </w:rPr>
        <w:drawing>
          <wp:inline distT="0" distB="0" distL="0" distR="0" wp14:anchorId="177A0698" wp14:editId="63384DFA">
            <wp:extent cx="5400040" cy="14097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1409700"/>
                    </a:xfrm>
                    <a:prstGeom prst="rect">
                      <a:avLst/>
                    </a:prstGeom>
                    <a:noFill/>
                    <a:ln>
                      <a:noFill/>
                    </a:ln>
                  </pic:spPr>
                </pic:pic>
              </a:graphicData>
            </a:graphic>
          </wp:inline>
        </w:drawing>
      </w:r>
    </w:p>
    <w:p w14:paraId="319EE4B5" w14:textId="77777777" w:rsidR="004720C1" w:rsidRDefault="004720C1" w:rsidP="00AB12FC">
      <w:pPr>
        <w:spacing w:after="0" w:line="240" w:lineRule="auto"/>
      </w:pPr>
    </w:p>
    <w:p w14:paraId="0EA13C02" w14:textId="6E010EA5" w:rsidR="004720C1" w:rsidRPr="00AB12FC" w:rsidRDefault="004720C1" w:rsidP="00AB12FC">
      <w:pPr>
        <w:spacing w:after="0" w:line="240" w:lineRule="auto"/>
        <w:rPr>
          <w:lang w:val="pt-PT"/>
        </w:rPr>
      </w:pPr>
      <w:r w:rsidRPr="00AB12FC">
        <w:rPr>
          <w:lang w:val="pt-PT"/>
        </w:rPr>
        <w:t xml:space="preserve">Instagram: </w:t>
      </w:r>
      <w:hyperlink r:id="rId12" w:history="1">
        <w:r w:rsidR="004A46BB" w:rsidRPr="00B4525A">
          <w:rPr>
            <w:rStyle w:val="Hipervnculo"/>
            <w:lang w:val="pt-PT"/>
          </w:rPr>
          <w:t>https://www.instagram.com/alimentando.el.cambio/</w:t>
        </w:r>
      </w:hyperlink>
      <w:r w:rsidRPr="00AB12FC">
        <w:rPr>
          <w:lang w:val="pt-PT"/>
        </w:rPr>
        <w:t xml:space="preserve"> </w:t>
      </w:r>
    </w:p>
    <w:p w14:paraId="5A87D977" w14:textId="77777777" w:rsidR="004720C1" w:rsidRPr="00AB12FC" w:rsidRDefault="004720C1" w:rsidP="00AB12FC">
      <w:pPr>
        <w:spacing w:after="0" w:line="240" w:lineRule="auto"/>
        <w:rPr>
          <w:lang w:val="en-GB"/>
        </w:rPr>
      </w:pPr>
      <w:r w:rsidRPr="00AB12FC">
        <w:rPr>
          <w:lang w:val="en-GB"/>
        </w:rPr>
        <w:t xml:space="preserve">Twitter: </w:t>
      </w:r>
      <w:hyperlink r:id="rId13" w:history="1">
        <w:r w:rsidRPr="00AB12FC">
          <w:rPr>
            <w:rStyle w:val="Hipervnculo"/>
            <w:lang w:val="en-GB"/>
          </w:rPr>
          <w:t>https://twitter.com/alimelcambio</w:t>
        </w:r>
      </w:hyperlink>
      <w:r w:rsidRPr="00AB12FC">
        <w:rPr>
          <w:lang w:val="en-GB"/>
        </w:rPr>
        <w:t xml:space="preserve"> </w:t>
      </w:r>
    </w:p>
    <w:p w14:paraId="28AE81AC" w14:textId="77777777" w:rsidR="004720C1" w:rsidRPr="00AB12FC" w:rsidRDefault="004720C1" w:rsidP="00AB12FC">
      <w:pPr>
        <w:spacing w:after="0" w:line="240" w:lineRule="auto"/>
        <w:rPr>
          <w:lang w:val="en-GB"/>
        </w:rPr>
      </w:pPr>
      <w:r w:rsidRPr="00AB12FC">
        <w:rPr>
          <w:lang w:val="en-GB"/>
        </w:rPr>
        <w:t xml:space="preserve">Facebook: </w:t>
      </w:r>
      <w:hyperlink r:id="rId14" w:history="1">
        <w:r w:rsidRPr="00AB12FC">
          <w:rPr>
            <w:rStyle w:val="Hipervnculo"/>
            <w:lang w:val="en-GB"/>
          </w:rPr>
          <w:t>https://www.facebook.com/Alimentando-el-cambio-114212126666095/</w:t>
        </w:r>
      </w:hyperlink>
      <w:r w:rsidRPr="00AB12FC">
        <w:rPr>
          <w:lang w:val="en-GB"/>
        </w:rPr>
        <w:t xml:space="preserve"> </w:t>
      </w:r>
    </w:p>
    <w:p w14:paraId="51628339" w14:textId="77777777" w:rsidR="00BA296A" w:rsidRPr="00AB12FC" w:rsidRDefault="00BA296A" w:rsidP="00AB12FC">
      <w:pPr>
        <w:spacing w:after="0" w:line="240" w:lineRule="auto"/>
        <w:jc w:val="both"/>
        <w:rPr>
          <w:rFonts w:cstheme="minorHAnsi"/>
          <w:sz w:val="24"/>
          <w:szCs w:val="24"/>
          <w:lang w:val="en-GB"/>
        </w:rPr>
      </w:pPr>
    </w:p>
    <w:sectPr w:rsidR="00BA296A" w:rsidRPr="00AB12FC" w:rsidSect="006903BE">
      <w:headerReference w:type="default" r:id="rId15"/>
      <w:pgSz w:w="11906" w:h="16838"/>
      <w:pgMar w:top="170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5952BB" w14:textId="77777777" w:rsidR="00DC3CA0" w:rsidRDefault="00DC3CA0" w:rsidP="008D065D">
      <w:pPr>
        <w:spacing w:after="0" w:line="240" w:lineRule="auto"/>
      </w:pPr>
      <w:r>
        <w:separator/>
      </w:r>
    </w:p>
  </w:endnote>
  <w:endnote w:type="continuationSeparator" w:id="0">
    <w:p w14:paraId="46AF864C" w14:textId="77777777" w:rsidR="00DC3CA0" w:rsidRDefault="00DC3CA0" w:rsidP="008D0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A53349" w14:textId="77777777" w:rsidR="00DC3CA0" w:rsidRDefault="00DC3CA0" w:rsidP="008D065D">
      <w:pPr>
        <w:spacing w:after="0" w:line="240" w:lineRule="auto"/>
      </w:pPr>
      <w:r>
        <w:separator/>
      </w:r>
    </w:p>
  </w:footnote>
  <w:footnote w:type="continuationSeparator" w:id="0">
    <w:p w14:paraId="569070B3" w14:textId="77777777" w:rsidR="00DC3CA0" w:rsidRDefault="00DC3CA0" w:rsidP="008D06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E9216" w14:textId="009CA131" w:rsidR="008D065D" w:rsidRDefault="00AB12FC">
    <w:pPr>
      <w:pStyle w:val="Encabezado"/>
    </w:pPr>
    <w:r>
      <w:rPr>
        <w:noProof/>
      </w:rPr>
      <w:drawing>
        <wp:anchor distT="0" distB="0" distL="114300" distR="114300" simplePos="0" relativeHeight="251660288" behindDoc="0" locked="0" layoutInCell="1" allowOverlap="1" wp14:anchorId="43A9DB5E" wp14:editId="724912D1">
          <wp:simplePos x="0" y="0"/>
          <wp:positionH relativeFrom="column">
            <wp:posOffset>196215</wp:posOffset>
          </wp:positionH>
          <wp:positionV relativeFrom="paragraph">
            <wp:posOffset>-1905</wp:posOffset>
          </wp:positionV>
          <wp:extent cx="790575" cy="247015"/>
          <wp:effectExtent l="0" t="0" r="9525" b="635"/>
          <wp:wrapSquare wrapText="bothSides"/>
          <wp:docPr id="2" name="Imagen 12">
            <a:extLst xmlns:a="http://schemas.openxmlformats.org/drawingml/2006/main">
              <a:ext uri="{FF2B5EF4-FFF2-40B4-BE49-F238E27FC236}">
                <a16:creationId xmlns:a16="http://schemas.microsoft.com/office/drawing/2014/main" id="{1EFCD634-0197-D147-94FD-75E6B3FA71E7}"/>
              </a:ext>
            </a:extLst>
          </wp:docPr>
          <wp:cNvGraphicFramePr/>
          <a:graphic xmlns:a="http://schemas.openxmlformats.org/drawingml/2006/main">
            <a:graphicData uri="http://schemas.openxmlformats.org/drawingml/2006/picture">
              <pic:pic xmlns:pic="http://schemas.openxmlformats.org/drawingml/2006/picture">
                <pic:nvPicPr>
                  <pic:cNvPr id="50" name="Imagen 12">
                    <a:extLst>
                      <a:ext uri="{FF2B5EF4-FFF2-40B4-BE49-F238E27FC236}">
                        <a16:creationId xmlns:a16="http://schemas.microsoft.com/office/drawing/2014/main" id="{1EFCD634-0197-D147-94FD-75E6B3FA71E7}"/>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90575" cy="247015"/>
                  </a:xfrm>
                  <a:prstGeom prst="rect">
                    <a:avLst/>
                  </a:prstGeom>
                </pic:spPr>
              </pic:pic>
            </a:graphicData>
          </a:graphic>
        </wp:anchor>
      </w:drawing>
    </w:r>
    <w:r>
      <w:rPr>
        <w:noProof/>
      </w:rPr>
      <w:drawing>
        <wp:anchor distT="0" distB="0" distL="114300" distR="114300" simplePos="0" relativeHeight="251659264" behindDoc="0" locked="0" layoutInCell="1" allowOverlap="1" wp14:anchorId="563DEC96" wp14:editId="13FFE724">
          <wp:simplePos x="0" y="0"/>
          <wp:positionH relativeFrom="column">
            <wp:posOffset>1596390</wp:posOffset>
          </wp:positionH>
          <wp:positionV relativeFrom="paragraph">
            <wp:posOffset>-156845</wp:posOffset>
          </wp:positionV>
          <wp:extent cx="1176177" cy="498475"/>
          <wp:effectExtent l="0" t="0" r="508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176177" cy="498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0E4A3D40" wp14:editId="746177D5">
          <wp:simplePos x="0" y="0"/>
          <wp:positionH relativeFrom="column">
            <wp:posOffset>3291840</wp:posOffset>
          </wp:positionH>
          <wp:positionV relativeFrom="paragraph">
            <wp:posOffset>-154305</wp:posOffset>
          </wp:positionV>
          <wp:extent cx="2390775" cy="473644"/>
          <wp:effectExtent l="0" t="0" r="0" b="317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2390775" cy="473644"/>
                  </a:xfrm>
                  <a:prstGeom prst="rect">
                    <a:avLst/>
                  </a:prstGeom>
                </pic:spPr>
              </pic:pic>
            </a:graphicData>
          </a:graphic>
          <wp14:sizeRelH relativeFrom="page">
            <wp14:pctWidth>0</wp14:pctWidth>
          </wp14:sizeRelH>
          <wp14:sizeRelV relativeFrom="page">
            <wp14:pctHeight>0</wp14:pctHeight>
          </wp14:sizeRelV>
        </wp:anchor>
      </w:drawing>
    </w:r>
    <w:r w:rsidR="0063110A">
      <w:t xml:space="preserve">   </w:t>
    </w:r>
    <w:r w:rsidR="00053C6D">
      <w:t xml:space="preserve">     </w:t>
    </w:r>
  </w:p>
  <w:p w14:paraId="1D492443" w14:textId="0C98E7E3" w:rsidR="008D065D" w:rsidRDefault="008D065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A53738"/>
    <w:multiLevelType w:val="hybridMultilevel"/>
    <w:tmpl w:val="4C968B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163"/>
    <w:rsid w:val="00043F70"/>
    <w:rsid w:val="00053C6D"/>
    <w:rsid w:val="00063AE5"/>
    <w:rsid w:val="000E0224"/>
    <w:rsid w:val="000F3307"/>
    <w:rsid w:val="002148F8"/>
    <w:rsid w:val="0023322C"/>
    <w:rsid w:val="00255ED7"/>
    <w:rsid w:val="00277EB4"/>
    <w:rsid w:val="002B6239"/>
    <w:rsid w:val="002E4B5A"/>
    <w:rsid w:val="00306FB6"/>
    <w:rsid w:val="00356A3B"/>
    <w:rsid w:val="003D0964"/>
    <w:rsid w:val="004720C1"/>
    <w:rsid w:val="00484294"/>
    <w:rsid w:val="004A46BB"/>
    <w:rsid w:val="00554C61"/>
    <w:rsid w:val="0056082B"/>
    <w:rsid w:val="005912AB"/>
    <w:rsid w:val="00595636"/>
    <w:rsid w:val="005A1229"/>
    <w:rsid w:val="005C01D9"/>
    <w:rsid w:val="005D680D"/>
    <w:rsid w:val="0063110A"/>
    <w:rsid w:val="006365B9"/>
    <w:rsid w:val="00674767"/>
    <w:rsid w:val="006903BE"/>
    <w:rsid w:val="00696511"/>
    <w:rsid w:val="00704BB1"/>
    <w:rsid w:val="0071305B"/>
    <w:rsid w:val="007B0DCA"/>
    <w:rsid w:val="007B6E37"/>
    <w:rsid w:val="007C6163"/>
    <w:rsid w:val="00866103"/>
    <w:rsid w:val="008C4553"/>
    <w:rsid w:val="008D065D"/>
    <w:rsid w:val="008E2F3B"/>
    <w:rsid w:val="0090638E"/>
    <w:rsid w:val="00915BA3"/>
    <w:rsid w:val="00927CF5"/>
    <w:rsid w:val="009775FE"/>
    <w:rsid w:val="009C61BE"/>
    <w:rsid w:val="009D06AC"/>
    <w:rsid w:val="00A402AB"/>
    <w:rsid w:val="00A8416A"/>
    <w:rsid w:val="00AB12FC"/>
    <w:rsid w:val="00AC3EB4"/>
    <w:rsid w:val="00B56458"/>
    <w:rsid w:val="00B87153"/>
    <w:rsid w:val="00BA0D58"/>
    <w:rsid w:val="00BA28BD"/>
    <w:rsid w:val="00BA296A"/>
    <w:rsid w:val="00BD5109"/>
    <w:rsid w:val="00C44148"/>
    <w:rsid w:val="00C451AF"/>
    <w:rsid w:val="00C4596B"/>
    <w:rsid w:val="00C80073"/>
    <w:rsid w:val="00CA1EF3"/>
    <w:rsid w:val="00D93780"/>
    <w:rsid w:val="00DA3DD4"/>
    <w:rsid w:val="00DA78FD"/>
    <w:rsid w:val="00DC3CA0"/>
    <w:rsid w:val="00DF4323"/>
    <w:rsid w:val="00EC59B6"/>
    <w:rsid w:val="00EC62A8"/>
    <w:rsid w:val="00FD583E"/>
    <w:rsid w:val="00FE13C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D696D7"/>
  <w15:chartTrackingRefBased/>
  <w15:docId w15:val="{F3658A6A-3CD3-4512-AEB8-CD3A0BA50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D583E"/>
    <w:pPr>
      <w:ind w:left="720"/>
      <w:contextualSpacing/>
    </w:pPr>
  </w:style>
  <w:style w:type="character" w:styleId="Hipervnculo">
    <w:name w:val="Hyperlink"/>
    <w:basedOn w:val="Fuentedeprrafopredeter"/>
    <w:uiPriority w:val="99"/>
    <w:unhideWhenUsed/>
    <w:rsid w:val="002B6239"/>
    <w:rPr>
      <w:color w:val="0563C1" w:themeColor="hyperlink"/>
      <w:u w:val="single"/>
    </w:rPr>
  </w:style>
  <w:style w:type="character" w:styleId="Mencinsinresolver">
    <w:name w:val="Unresolved Mention"/>
    <w:basedOn w:val="Fuentedeprrafopredeter"/>
    <w:uiPriority w:val="99"/>
    <w:semiHidden/>
    <w:unhideWhenUsed/>
    <w:rsid w:val="002B6239"/>
    <w:rPr>
      <w:color w:val="605E5C"/>
      <w:shd w:val="clear" w:color="auto" w:fill="E1DFDD"/>
    </w:rPr>
  </w:style>
  <w:style w:type="character" w:styleId="Refdecomentario">
    <w:name w:val="annotation reference"/>
    <w:basedOn w:val="Fuentedeprrafopredeter"/>
    <w:uiPriority w:val="99"/>
    <w:semiHidden/>
    <w:unhideWhenUsed/>
    <w:rsid w:val="00BA28BD"/>
    <w:rPr>
      <w:sz w:val="16"/>
      <w:szCs w:val="16"/>
    </w:rPr>
  </w:style>
  <w:style w:type="paragraph" w:styleId="Textocomentario">
    <w:name w:val="annotation text"/>
    <w:basedOn w:val="Normal"/>
    <w:link w:val="TextocomentarioCar"/>
    <w:uiPriority w:val="99"/>
    <w:semiHidden/>
    <w:unhideWhenUsed/>
    <w:rsid w:val="00BA28B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A28BD"/>
    <w:rPr>
      <w:sz w:val="20"/>
      <w:szCs w:val="20"/>
    </w:rPr>
  </w:style>
  <w:style w:type="paragraph" w:styleId="Asuntodelcomentario">
    <w:name w:val="annotation subject"/>
    <w:basedOn w:val="Textocomentario"/>
    <w:next w:val="Textocomentario"/>
    <w:link w:val="AsuntodelcomentarioCar"/>
    <w:uiPriority w:val="99"/>
    <w:semiHidden/>
    <w:unhideWhenUsed/>
    <w:rsid w:val="00BA28BD"/>
    <w:rPr>
      <w:b/>
      <w:bCs/>
    </w:rPr>
  </w:style>
  <w:style w:type="character" w:customStyle="1" w:styleId="AsuntodelcomentarioCar">
    <w:name w:val="Asunto del comentario Car"/>
    <w:basedOn w:val="TextocomentarioCar"/>
    <w:link w:val="Asuntodelcomentario"/>
    <w:uiPriority w:val="99"/>
    <w:semiHidden/>
    <w:rsid w:val="00BA28BD"/>
    <w:rPr>
      <w:b/>
      <w:bCs/>
      <w:sz w:val="20"/>
      <w:szCs w:val="20"/>
    </w:rPr>
  </w:style>
  <w:style w:type="paragraph" w:styleId="Textodeglobo">
    <w:name w:val="Balloon Text"/>
    <w:basedOn w:val="Normal"/>
    <w:link w:val="TextodegloboCar"/>
    <w:uiPriority w:val="99"/>
    <w:semiHidden/>
    <w:unhideWhenUsed/>
    <w:rsid w:val="00BA28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A28BD"/>
    <w:rPr>
      <w:rFonts w:ascii="Segoe UI" w:hAnsi="Segoe UI" w:cs="Segoe UI"/>
      <w:sz w:val="18"/>
      <w:szCs w:val="18"/>
    </w:rPr>
  </w:style>
  <w:style w:type="paragraph" w:styleId="Encabezado">
    <w:name w:val="header"/>
    <w:basedOn w:val="Normal"/>
    <w:link w:val="EncabezadoCar"/>
    <w:uiPriority w:val="99"/>
    <w:unhideWhenUsed/>
    <w:rsid w:val="008D065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65D"/>
  </w:style>
  <w:style w:type="paragraph" w:styleId="Piedepgina">
    <w:name w:val="footer"/>
    <w:basedOn w:val="Normal"/>
    <w:link w:val="PiedepginaCar"/>
    <w:uiPriority w:val="99"/>
    <w:unhideWhenUsed/>
    <w:rsid w:val="008D065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65D"/>
  </w:style>
  <w:style w:type="table" w:styleId="Tablaconcuadrcula">
    <w:name w:val="Table Grid"/>
    <w:basedOn w:val="Tablanormal"/>
    <w:uiPriority w:val="39"/>
    <w:rsid w:val="00C44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7130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791735">
      <w:bodyDiv w:val="1"/>
      <w:marLeft w:val="0"/>
      <w:marRight w:val="0"/>
      <w:marTop w:val="0"/>
      <w:marBottom w:val="0"/>
      <w:divBdr>
        <w:top w:val="none" w:sz="0" w:space="0" w:color="auto"/>
        <w:left w:val="none" w:sz="0" w:space="0" w:color="auto"/>
        <w:bottom w:val="none" w:sz="0" w:space="0" w:color="auto"/>
        <w:right w:val="none" w:sz="0" w:space="0" w:color="auto"/>
      </w:divBdr>
    </w:div>
    <w:div w:id="343867984">
      <w:bodyDiv w:val="1"/>
      <w:marLeft w:val="0"/>
      <w:marRight w:val="0"/>
      <w:marTop w:val="0"/>
      <w:marBottom w:val="0"/>
      <w:divBdr>
        <w:top w:val="none" w:sz="0" w:space="0" w:color="auto"/>
        <w:left w:val="none" w:sz="0" w:space="0" w:color="auto"/>
        <w:bottom w:val="none" w:sz="0" w:space="0" w:color="auto"/>
        <w:right w:val="none" w:sz="0" w:space="0" w:color="auto"/>
      </w:divBdr>
    </w:div>
    <w:div w:id="560598600">
      <w:bodyDiv w:val="1"/>
      <w:marLeft w:val="0"/>
      <w:marRight w:val="0"/>
      <w:marTop w:val="0"/>
      <w:marBottom w:val="0"/>
      <w:divBdr>
        <w:top w:val="none" w:sz="0" w:space="0" w:color="auto"/>
        <w:left w:val="none" w:sz="0" w:space="0" w:color="auto"/>
        <w:bottom w:val="none" w:sz="0" w:space="0" w:color="auto"/>
        <w:right w:val="none" w:sz="0" w:space="0" w:color="auto"/>
      </w:divBdr>
    </w:div>
    <w:div w:id="1459452624">
      <w:bodyDiv w:val="1"/>
      <w:marLeft w:val="0"/>
      <w:marRight w:val="0"/>
      <w:marTop w:val="0"/>
      <w:marBottom w:val="0"/>
      <w:divBdr>
        <w:top w:val="none" w:sz="0" w:space="0" w:color="auto"/>
        <w:left w:val="none" w:sz="0" w:space="0" w:color="auto"/>
        <w:bottom w:val="none" w:sz="0" w:space="0" w:color="auto"/>
        <w:right w:val="none" w:sz="0" w:space="0" w:color="auto"/>
      </w:divBdr>
      <w:divsChild>
        <w:div w:id="1378890114">
          <w:marLeft w:val="0"/>
          <w:marRight w:val="0"/>
          <w:marTop w:val="0"/>
          <w:marBottom w:val="0"/>
          <w:divBdr>
            <w:top w:val="none" w:sz="0" w:space="0" w:color="auto"/>
            <w:left w:val="none" w:sz="0" w:space="0" w:color="auto"/>
            <w:bottom w:val="none" w:sz="0" w:space="0" w:color="auto"/>
            <w:right w:val="none" w:sz="0" w:space="0" w:color="auto"/>
          </w:divBdr>
        </w:div>
      </w:divsChild>
    </w:div>
    <w:div w:id="1492675346">
      <w:bodyDiv w:val="1"/>
      <w:marLeft w:val="0"/>
      <w:marRight w:val="0"/>
      <w:marTop w:val="0"/>
      <w:marBottom w:val="0"/>
      <w:divBdr>
        <w:top w:val="none" w:sz="0" w:space="0" w:color="auto"/>
        <w:left w:val="none" w:sz="0" w:space="0" w:color="auto"/>
        <w:bottom w:val="none" w:sz="0" w:space="0" w:color="auto"/>
        <w:right w:val="none" w:sz="0" w:space="0" w:color="auto"/>
      </w:divBdr>
    </w:div>
    <w:div w:id="1578443345">
      <w:bodyDiv w:val="1"/>
      <w:marLeft w:val="0"/>
      <w:marRight w:val="0"/>
      <w:marTop w:val="0"/>
      <w:marBottom w:val="0"/>
      <w:divBdr>
        <w:top w:val="none" w:sz="0" w:space="0" w:color="auto"/>
        <w:left w:val="none" w:sz="0" w:space="0" w:color="auto"/>
        <w:bottom w:val="none" w:sz="0" w:space="0" w:color="auto"/>
        <w:right w:val="none" w:sz="0" w:space="0" w:color="auto"/>
      </w:divBdr>
      <w:divsChild>
        <w:div w:id="912350831">
          <w:marLeft w:val="0"/>
          <w:marRight w:val="0"/>
          <w:marTop w:val="0"/>
          <w:marBottom w:val="0"/>
          <w:divBdr>
            <w:top w:val="none" w:sz="0" w:space="0" w:color="auto"/>
            <w:left w:val="none" w:sz="0" w:space="0" w:color="auto"/>
            <w:bottom w:val="none" w:sz="0" w:space="0" w:color="auto"/>
            <w:right w:val="none" w:sz="0" w:space="0" w:color="auto"/>
          </w:divBdr>
          <w:divsChild>
            <w:div w:id="1203984191">
              <w:marLeft w:val="0"/>
              <w:marRight w:val="0"/>
              <w:marTop w:val="0"/>
              <w:marBottom w:val="0"/>
              <w:divBdr>
                <w:top w:val="none" w:sz="0" w:space="0" w:color="auto"/>
                <w:left w:val="none" w:sz="0" w:space="0" w:color="auto"/>
                <w:bottom w:val="none" w:sz="0" w:space="0" w:color="auto"/>
                <w:right w:val="none" w:sz="0" w:space="0" w:color="auto"/>
              </w:divBdr>
              <w:divsChild>
                <w:div w:id="1454127834">
                  <w:marLeft w:val="0"/>
                  <w:marRight w:val="0"/>
                  <w:marTop w:val="0"/>
                  <w:marBottom w:val="0"/>
                  <w:divBdr>
                    <w:top w:val="none" w:sz="0" w:space="0" w:color="auto"/>
                    <w:left w:val="none" w:sz="0" w:space="0" w:color="auto"/>
                    <w:bottom w:val="none" w:sz="0" w:space="0" w:color="auto"/>
                    <w:right w:val="none" w:sz="0" w:space="0" w:color="auto"/>
                  </w:divBdr>
                  <w:divsChild>
                    <w:div w:id="72090526">
                      <w:marLeft w:val="0"/>
                      <w:marRight w:val="0"/>
                      <w:marTop w:val="0"/>
                      <w:marBottom w:val="0"/>
                      <w:divBdr>
                        <w:top w:val="none" w:sz="0" w:space="0" w:color="auto"/>
                        <w:left w:val="none" w:sz="0" w:space="0" w:color="auto"/>
                        <w:bottom w:val="none" w:sz="0" w:space="0" w:color="auto"/>
                        <w:right w:val="none" w:sz="0" w:space="0" w:color="auto"/>
                      </w:divBdr>
                      <w:divsChild>
                        <w:div w:id="1393120702">
                          <w:marLeft w:val="0"/>
                          <w:marRight w:val="0"/>
                          <w:marTop w:val="0"/>
                          <w:marBottom w:val="0"/>
                          <w:divBdr>
                            <w:top w:val="none" w:sz="0" w:space="0" w:color="auto"/>
                            <w:left w:val="none" w:sz="0" w:space="0" w:color="auto"/>
                            <w:bottom w:val="none" w:sz="0" w:space="0" w:color="auto"/>
                            <w:right w:val="none" w:sz="0" w:space="0" w:color="auto"/>
                          </w:divBdr>
                          <w:divsChild>
                            <w:div w:id="830366122">
                              <w:marLeft w:val="0"/>
                              <w:marRight w:val="0"/>
                              <w:marTop w:val="0"/>
                              <w:marBottom w:val="0"/>
                              <w:divBdr>
                                <w:top w:val="none" w:sz="0" w:space="0" w:color="auto"/>
                                <w:left w:val="none" w:sz="0" w:space="0" w:color="auto"/>
                                <w:bottom w:val="none" w:sz="0" w:space="0" w:color="auto"/>
                                <w:right w:val="none" w:sz="0" w:space="0" w:color="auto"/>
                              </w:divBdr>
                              <w:divsChild>
                                <w:div w:id="207539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witter.com/alimelcambio"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nstagram.com/alimentando.el.cambi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alimentandoelcambio.es/junto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facebook.com/Alimentando-el-cambio-114212126666095/"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22BA026F5F934B879598371D15B677" ma:contentTypeVersion="13" ma:contentTypeDescription="Create a new document." ma:contentTypeScope="" ma:versionID="42723dc78a870629e4fd132772e6d7a3">
  <xsd:schema xmlns:xsd="http://www.w3.org/2001/XMLSchema" xmlns:xs="http://www.w3.org/2001/XMLSchema" xmlns:p="http://schemas.microsoft.com/office/2006/metadata/properties" xmlns:ns3="d3b3ee6f-7661-4653-b208-44c723b5e21a" xmlns:ns4="004e5044-c385-472d-8387-d69090ffe54e" targetNamespace="http://schemas.microsoft.com/office/2006/metadata/properties" ma:root="true" ma:fieldsID="e8841edec459c00e698c30054ca02589" ns3:_="" ns4:_="">
    <xsd:import namespace="d3b3ee6f-7661-4653-b208-44c723b5e21a"/>
    <xsd:import namespace="004e5044-c385-472d-8387-d69090ffe54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b3ee6f-7661-4653-b208-44c723b5e2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4e5044-c385-472d-8387-d69090ffe5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9A0D7C-341A-417F-AA78-68754E6737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b3ee6f-7661-4653-b208-44c723b5e21a"/>
    <ds:schemaRef ds:uri="004e5044-c385-472d-8387-d69090ffe5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6B5646-6F68-4C84-9A8E-215F70299818}">
  <ds:schemaRefs>
    <ds:schemaRef ds:uri="http://schemas.microsoft.com/sharepoint/v3/contenttype/forms"/>
  </ds:schemaRefs>
</ds:datastoreItem>
</file>

<file path=customXml/itemProps3.xml><?xml version="1.0" encoding="utf-8"?>
<ds:datastoreItem xmlns:ds="http://schemas.openxmlformats.org/officeDocument/2006/customXml" ds:itemID="{F3B28674-8EF3-4AEC-95C1-EA1F033571E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1154</Words>
  <Characters>6350</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Míriam Díaz</dc:creator>
  <cp:keywords/>
  <dc:description/>
  <cp:lastModifiedBy>Míriam Díaz</cp:lastModifiedBy>
  <cp:revision>2</cp:revision>
  <dcterms:created xsi:type="dcterms:W3CDTF">2020-10-22T07:33:00Z</dcterms:created>
  <dcterms:modified xsi:type="dcterms:W3CDTF">2020-10-22T07:33:00Z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0x0101003A22BA026F5F934B879598371D15B677</vt:lpwstr>
  </property>
</Properties>
</file>