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2576" w14:textId="77777777" w:rsidR="0049247C" w:rsidRDefault="0049247C" w:rsidP="0029639E">
      <w:pPr>
        <w:jc w:val="center"/>
        <w:rPr>
          <w:b/>
          <w:bCs/>
          <w:sz w:val="28"/>
          <w:szCs w:val="28"/>
        </w:rPr>
      </w:pPr>
    </w:p>
    <w:p w14:paraId="36F06C7D" w14:textId="42C58DB1" w:rsidR="00D07695" w:rsidRPr="00901416" w:rsidRDefault="00D07695" w:rsidP="000A1C2E">
      <w:pPr>
        <w:jc w:val="center"/>
        <w:rPr>
          <w:b/>
          <w:bCs/>
          <w:sz w:val="36"/>
          <w:szCs w:val="36"/>
        </w:rPr>
      </w:pPr>
      <w:r w:rsidRPr="00901416">
        <w:rPr>
          <w:b/>
          <w:bCs/>
          <w:sz w:val="36"/>
          <w:szCs w:val="36"/>
        </w:rPr>
        <w:t xml:space="preserve">EL KIOSKO </w:t>
      </w:r>
      <w:r w:rsidR="006E13E9" w:rsidRPr="00901416">
        <w:rPr>
          <w:b/>
          <w:bCs/>
          <w:sz w:val="36"/>
          <w:szCs w:val="36"/>
        </w:rPr>
        <w:t xml:space="preserve">inicia </w:t>
      </w:r>
      <w:r w:rsidR="007A3783" w:rsidRPr="00901416">
        <w:rPr>
          <w:b/>
          <w:bCs/>
          <w:sz w:val="36"/>
          <w:szCs w:val="36"/>
        </w:rPr>
        <w:t>su plan de expansión tras la integración con D</w:t>
      </w:r>
      <w:r w:rsidRPr="00901416">
        <w:rPr>
          <w:b/>
          <w:bCs/>
          <w:sz w:val="36"/>
          <w:szCs w:val="36"/>
        </w:rPr>
        <w:t>IHME</w:t>
      </w:r>
      <w:r w:rsidR="005B49FE" w:rsidRPr="00901416">
        <w:rPr>
          <w:b/>
          <w:bCs/>
          <w:sz w:val="36"/>
          <w:szCs w:val="36"/>
        </w:rPr>
        <w:t xml:space="preserve"> </w:t>
      </w:r>
      <w:r w:rsidR="00FE73EA" w:rsidRPr="00901416">
        <w:rPr>
          <w:b/>
          <w:bCs/>
          <w:sz w:val="36"/>
          <w:szCs w:val="36"/>
        </w:rPr>
        <w:t>y abre un</w:t>
      </w:r>
      <w:r w:rsidR="007A3783" w:rsidRPr="00901416">
        <w:rPr>
          <w:b/>
          <w:bCs/>
          <w:sz w:val="36"/>
          <w:szCs w:val="36"/>
        </w:rPr>
        <w:t xml:space="preserve"> nuevo local en Madrid</w:t>
      </w:r>
      <w:r w:rsidR="00901416" w:rsidRPr="00901416">
        <w:rPr>
          <w:b/>
          <w:bCs/>
          <w:sz w:val="36"/>
          <w:szCs w:val="36"/>
        </w:rPr>
        <w:t xml:space="preserve"> </w:t>
      </w:r>
      <w:r w:rsidR="005B49FE" w:rsidRPr="00901416">
        <w:rPr>
          <w:b/>
          <w:bCs/>
          <w:sz w:val="36"/>
          <w:szCs w:val="36"/>
        </w:rPr>
        <w:t xml:space="preserve"> </w:t>
      </w:r>
    </w:p>
    <w:p w14:paraId="5B8CDA36" w14:textId="472E6A45" w:rsidR="00CF550F" w:rsidRPr="000A1C2E" w:rsidRDefault="00970075" w:rsidP="0088413F">
      <w:pPr>
        <w:tabs>
          <w:tab w:val="left" w:pos="2410"/>
        </w:tabs>
        <w:jc w:val="center"/>
        <w:rPr>
          <w:b/>
          <w:bCs/>
          <w:i/>
          <w:iCs/>
          <w:sz w:val="24"/>
          <w:szCs w:val="24"/>
        </w:rPr>
      </w:pPr>
      <w:r w:rsidRPr="000A1C2E">
        <w:rPr>
          <w:b/>
          <w:bCs/>
          <w:i/>
          <w:iCs/>
          <w:sz w:val="24"/>
          <w:szCs w:val="24"/>
        </w:rPr>
        <w:t>El plan de expansión</w:t>
      </w:r>
      <w:r w:rsidR="00D07695">
        <w:rPr>
          <w:b/>
          <w:bCs/>
          <w:i/>
          <w:iCs/>
          <w:sz w:val="24"/>
          <w:szCs w:val="24"/>
        </w:rPr>
        <w:t xml:space="preserve"> </w:t>
      </w:r>
      <w:r w:rsidR="00720201">
        <w:rPr>
          <w:b/>
          <w:bCs/>
          <w:i/>
          <w:iCs/>
          <w:sz w:val="24"/>
          <w:szCs w:val="24"/>
        </w:rPr>
        <w:t xml:space="preserve">del Grupo </w:t>
      </w:r>
      <w:r w:rsidR="00D07695">
        <w:rPr>
          <w:b/>
          <w:bCs/>
          <w:i/>
          <w:iCs/>
          <w:sz w:val="24"/>
          <w:szCs w:val="24"/>
        </w:rPr>
        <w:t>contempla la apertura de 9 locales más, lo que</w:t>
      </w:r>
      <w:r w:rsidRPr="000A1C2E">
        <w:rPr>
          <w:b/>
          <w:bCs/>
          <w:i/>
          <w:iCs/>
          <w:sz w:val="24"/>
          <w:szCs w:val="24"/>
        </w:rPr>
        <w:t xml:space="preserve"> supondrá la creación </w:t>
      </w:r>
      <w:r w:rsidR="001C391F" w:rsidRPr="000A1C2E">
        <w:rPr>
          <w:b/>
          <w:bCs/>
          <w:i/>
          <w:iCs/>
          <w:sz w:val="24"/>
          <w:szCs w:val="24"/>
        </w:rPr>
        <w:t>de 150 puestos de trabajo directos y una demanda adicional en</w:t>
      </w:r>
      <w:r w:rsidR="00901416">
        <w:rPr>
          <w:b/>
          <w:bCs/>
          <w:i/>
          <w:iCs/>
          <w:sz w:val="24"/>
          <w:szCs w:val="24"/>
        </w:rPr>
        <w:t xml:space="preserve"> </w:t>
      </w:r>
      <w:r w:rsidR="001C391F" w:rsidRPr="000A1C2E">
        <w:rPr>
          <w:b/>
          <w:bCs/>
          <w:i/>
          <w:iCs/>
          <w:sz w:val="24"/>
          <w:szCs w:val="24"/>
        </w:rPr>
        <w:t>las empresas proveedoras de bienes y servic</w:t>
      </w:r>
      <w:r w:rsidR="00CF550F" w:rsidRPr="000A1C2E">
        <w:rPr>
          <w:b/>
          <w:bCs/>
          <w:i/>
          <w:iCs/>
          <w:sz w:val="24"/>
          <w:szCs w:val="24"/>
        </w:rPr>
        <w:t>ios de 7,4 millones de euros</w:t>
      </w:r>
    </w:p>
    <w:p w14:paraId="1CD0D085" w14:textId="77777777" w:rsidR="008251C9" w:rsidRPr="00901416" w:rsidRDefault="008251C9" w:rsidP="008251C9">
      <w:pPr>
        <w:jc w:val="both"/>
      </w:pPr>
    </w:p>
    <w:p w14:paraId="339C8E9B" w14:textId="056751FA" w:rsidR="000D1B9E" w:rsidRDefault="00720BB7" w:rsidP="00741F61">
      <w:pPr>
        <w:jc w:val="both"/>
        <w:rPr>
          <w:sz w:val="24"/>
          <w:szCs w:val="24"/>
        </w:rPr>
      </w:pPr>
      <w:r w:rsidRPr="00B8626F">
        <w:rPr>
          <w:b/>
          <w:bCs/>
          <w:sz w:val="24"/>
          <w:szCs w:val="24"/>
        </w:rPr>
        <w:t>Madrid</w:t>
      </w:r>
      <w:r w:rsidR="00AF70D3" w:rsidRPr="00F71C59">
        <w:rPr>
          <w:b/>
          <w:bCs/>
          <w:sz w:val="24"/>
          <w:szCs w:val="24"/>
        </w:rPr>
        <w:t>,</w:t>
      </w:r>
      <w:r w:rsidR="00EB4A68" w:rsidRPr="00F71C59">
        <w:rPr>
          <w:b/>
          <w:bCs/>
          <w:sz w:val="24"/>
          <w:szCs w:val="24"/>
        </w:rPr>
        <w:t xml:space="preserve"> </w:t>
      </w:r>
      <w:r w:rsidR="00CB263A" w:rsidRPr="00F71C59">
        <w:rPr>
          <w:b/>
          <w:bCs/>
          <w:sz w:val="24"/>
          <w:szCs w:val="24"/>
        </w:rPr>
        <w:t>13</w:t>
      </w:r>
      <w:r w:rsidR="00AF70D3" w:rsidRPr="00B8626F">
        <w:rPr>
          <w:b/>
          <w:bCs/>
          <w:sz w:val="24"/>
          <w:szCs w:val="24"/>
        </w:rPr>
        <w:t xml:space="preserve"> de </w:t>
      </w:r>
      <w:r w:rsidR="00C81771">
        <w:rPr>
          <w:b/>
          <w:bCs/>
          <w:sz w:val="24"/>
          <w:szCs w:val="24"/>
        </w:rPr>
        <w:t>octubre de</w:t>
      </w:r>
      <w:r w:rsidR="00AF70D3" w:rsidRPr="00B8626F">
        <w:rPr>
          <w:b/>
          <w:bCs/>
          <w:sz w:val="24"/>
          <w:szCs w:val="24"/>
        </w:rPr>
        <w:t xml:space="preserve"> 20</w:t>
      </w:r>
      <w:r w:rsidR="007A5220">
        <w:rPr>
          <w:b/>
          <w:bCs/>
          <w:sz w:val="24"/>
          <w:szCs w:val="24"/>
        </w:rPr>
        <w:t>21</w:t>
      </w:r>
      <w:r w:rsidR="00AF70D3" w:rsidRPr="00B8626F">
        <w:rPr>
          <w:b/>
          <w:bCs/>
          <w:sz w:val="24"/>
          <w:szCs w:val="24"/>
        </w:rPr>
        <w:t>.</w:t>
      </w:r>
      <w:r w:rsidR="00AF70D3" w:rsidRPr="00B8626F">
        <w:rPr>
          <w:sz w:val="24"/>
          <w:szCs w:val="24"/>
        </w:rPr>
        <w:t xml:space="preserve"> </w:t>
      </w:r>
      <w:r w:rsidR="0076401B">
        <w:rPr>
          <w:sz w:val="24"/>
          <w:szCs w:val="24"/>
        </w:rPr>
        <w:t xml:space="preserve"> </w:t>
      </w:r>
      <w:r w:rsidR="007A5220">
        <w:rPr>
          <w:sz w:val="24"/>
          <w:szCs w:val="24"/>
        </w:rPr>
        <w:t xml:space="preserve">El </w:t>
      </w:r>
      <w:r w:rsidR="00081A1B">
        <w:rPr>
          <w:sz w:val="24"/>
          <w:szCs w:val="24"/>
        </w:rPr>
        <w:t>G</w:t>
      </w:r>
      <w:r w:rsidR="005940A1">
        <w:rPr>
          <w:sz w:val="24"/>
          <w:szCs w:val="24"/>
        </w:rPr>
        <w:t xml:space="preserve">rupo DIHME </w:t>
      </w:r>
      <w:r w:rsidR="0076401B" w:rsidRPr="00A668F4">
        <w:rPr>
          <w:sz w:val="24"/>
          <w:szCs w:val="24"/>
        </w:rPr>
        <w:t>arra</w:t>
      </w:r>
      <w:r w:rsidR="00381C2C" w:rsidRPr="00A668F4">
        <w:rPr>
          <w:sz w:val="24"/>
          <w:szCs w:val="24"/>
        </w:rPr>
        <w:t>n</w:t>
      </w:r>
      <w:r w:rsidR="0076401B" w:rsidRPr="00A668F4">
        <w:rPr>
          <w:sz w:val="24"/>
          <w:szCs w:val="24"/>
        </w:rPr>
        <w:t xml:space="preserve">ca </w:t>
      </w:r>
      <w:r w:rsidR="005940A1">
        <w:rPr>
          <w:sz w:val="24"/>
          <w:szCs w:val="24"/>
        </w:rPr>
        <w:t xml:space="preserve">el </w:t>
      </w:r>
      <w:r w:rsidR="00381C2C" w:rsidRPr="00A668F4">
        <w:rPr>
          <w:sz w:val="24"/>
          <w:szCs w:val="24"/>
        </w:rPr>
        <w:t>plan</w:t>
      </w:r>
      <w:r w:rsidR="0076401B" w:rsidRPr="00A668F4">
        <w:rPr>
          <w:sz w:val="24"/>
          <w:szCs w:val="24"/>
        </w:rPr>
        <w:t xml:space="preserve"> de expansión </w:t>
      </w:r>
      <w:r w:rsidR="005940A1">
        <w:rPr>
          <w:sz w:val="24"/>
          <w:szCs w:val="24"/>
        </w:rPr>
        <w:t xml:space="preserve">de su enseña EL KIOSKO </w:t>
      </w:r>
      <w:r w:rsidR="0076401B" w:rsidRPr="00A668F4">
        <w:rPr>
          <w:sz w:val="24"/>
          <w:szCs w:val="24"/>
        </w:rPr>
        <w:t xml:space="preserve">con la apertura de </w:t>
      </w:r>
      <w:r w:rsidR="000D4AB2">
        <w:rPr>
          <w:sz w:val="24"/>
          <w:szCs w:val="24"/>
        </w:rPr>
        <w:t>un nuevo</w:t>
      </w:r>
      <w:r w:rsidR="0076401B" w:rsidRPr="00A668F4">
        <w:rPr>
          <w:sz w:val="24"/>
          <w:szCs w:val="24"/>
        </w:rPr>
        <w:t xml:space="preserve"> establecimiento</w:t>
      </w:r>
      <w:r w:rsidR="00840AB0">
        <w:rPr>
          <w:i/>
          <w:iCs/>
          <w:sz w:val="24"/>
          <w:szCs w:val="24"/>
        </w:rPr>
        <w:t xml:space="preserve"> </w:t>
      </w:r>
      <w:r w:rsidR="00840AB0">
        <w:rPr>
          <w:sz w:val="24"/>
          <w:szCs w:val="24"/>
        </w:rPr>
        <w:t>en Madrid capital. S</w:t>
      </w:r>
      <w:r w:rsidR="0076401B" w:rsidRPr="00A668F4">
        <w:rPr>
          <w:sz w:val="24"/>
          <w:szCs w:val="24"/>
        </w:rPr>
        <w:t xml:space="preserve">e trata </w:t>
      </w:r>
      <w:r w:rsidR="00840AB0">
        <w:rPr>
          <w:sz w:val="24"/>
          <w:szCs w:val="24"/>
        </w:rPr>
        <w:t xml:space="preserve">además </w:t>
      </w:r>
      <w:r w:rsidR="0076401B" w:rsidRPr="00A668F4">
        <w:rPr>
          <w:sz w:val="24"/>
          <w:szCs w:val="24"/>
        </w:rPr>
        <w:t>de</w:t>
      </w:r>
      <w:r w:rsidR="000B3C7C">
        <w:rPr>
          <w:sz w:val="24"/>
          <w:szCs w:val="24"/>
        </w:rPr>
        <w:t xml:space="preserve"> la primera apertura t</w:t>
      </w:r>
      <w:r w:rsidR="001E7738">
        <w:rPr>
          <w:sz w:val="24"/>
          <w:szCs w:val="24"/>
        </w:rPr>
        <w:t>r</w:t>
      </w:r>
      <w:r w:rsidR="000B3C7C">
        <w:rPr>
          <w:sz w:val="24"/>
          <w:szCs w:val="24"/>
        </w:rPr>
        <w:t xml:space="preserve">as </w:t>
      </w:r>
      <w:r w:rsidR="00D07695">
        <w:rPr>
          <w:sz w:val="24"/>
          <w:szCs w:val="24"/>
        </w:rPr>
        <w:t>su</w:t>
      </w:r>
      <w:r w:rsidR="000B3C7C">
        <w:rPr>
          <w:sz w:val="24"/>
          <w:szCs w:val="24"/>
        </w:rPr>
        <w:t xml:space="preserve"> </w:t>
      </w:r>
      <w:r w:rsidR="00D07695">
        <w:rPr>
          <w:sz w:val="24"/>
          <w:szCs w:val="24"/>
        </w:rPr>
        <w:t>integración</w:t>
      </w:r>
      <w:r w:rsidR="000B3C7C">
        <w:rPr>
          <w:sz w:val="24"/>
          <w:szCs w:val="24"/>
        </w:rPr>
        <w:t xml:space="preserve"> </w:t>
      </w:r>
      <w:r w:rsidR="00D07695">
        <w:rPr>
          <w:sz w:val="24"/>
          <w:szCs w:val="24"/>
        </w:rPr>
        <w:t>en el</w:t>
      </w:r>
      <w:r w:rsidR="000B3C7C">
        <w:rPr>
          <w:sz w:val="24"/>
          <w:szCs w:val="24"/>
        </w:rPr>
        <w:t xml:space="preserve"> </w:t>
      </w:r>
      <w:r w:rsidR="00D07695">
        <w:rPr>
          <w:sz w:val="24"/>
          <w:szCs w:val="24"/>
        </w:rPr>
        <w:t>G</w:t>
      </w:r>
      <w:r w:rsidR="000B3C7C">
        <w:rPr>
          <w:sz w:val="24"/>
          <w:szCs w:val="24"/>
        </w:rPr>
        <w:t xml:space="preserve">rupo DIHME y del </w:t>
      </w:r>
      <w:r w:rsidR="0076401B" w:rsidRPr="00A668F4">
        <w:rPr>
          <w:sz w:val="24"/>
          <w:szCs w:val="24"/>
        </w:rPr>
        <w:t xml:space="preserve">primer local de una serie de </w:t>
      </w:r>
      <w:r w:rsidR="000A1C2E">
        <w:rPr>
          <w:sz w:val="24"/>
          <w:szCs w:val="24"/>
        </w:rPr>
        <w:t>diez</w:t>
      </w:r>
      <w:r w:rsidR="0076401B" w:rsidRPr="00A668F4">
        <w:rPr>
          <w:sz w:val="24"/>
          <w:szCs w:val="24"/>
        </w:rPr>
        <w:t xml:space="preserve"> </w:t>
      </w:r>
      <w:r w:rsidR="005940A1">
        <w:rPr>
          <w:sz w:val="24"/>
          <w:szCs w:val="24"/>
        </w:rPr>
        <w:t xml:space="preserve">de </w:t>
      </w:r>
      <w:r w:rsidR="000B3C7C">
        <w:rPr>
          <w:sz w:val="24"/>
          <w:szCs w:val="24"/>
        </w:rPr>
        <w:t xml:space="preserve">EL KIOSKO </w:t>
      </w:r>
      <w:r w:rsidR="0076401B" w:rsidRPr="00A668F4">
        <w:rPr>
          <w:sz w:val="24"/>
          <w:szCs w:val="24"/>
        </w:rPr>
        <w:t xml:space="preserve">que se abrirán </w:t>
      </w:r>
      <w:r w:rsidR="00840AB0">
        <w:rPr>
          <w:sz w:val="24"/>
          <w:szCs w:val="24"/>
        </w:rPr>
        <w:t xml:space="preserve">por toda España </w:t>
      </w:r>
      <w:r w:rsidR="0076401B" w:rsidRPr="00A668F4">
        <w:rPr>
          <w:sz w:val="24"/>
          <w:szCs w:val="24"/>
        </w:rPr>
        <w:t>en los próximos mese</w:t>
      </w:r>
      <w:r w:rsidR="00A668F4" w:rsidRPr="00A668F4">
        <w:rPr>
          <w:sz w:val="24"/>
          <w:szCs w:val="24"/>
        </w:rPr>
        <w:t>s</w:t>
      </w:r>
      <w:r w:rsidR="00A668F4">
        <w:rPr>
          <w:sz w:val="24"/>
          <w:szCs w:val="24"/>
        </w:rPr>
        <w:t>.</w:t>
      </w:r>
      <w:r w:rsidR="00721335">
        <w:rPr>
          <w:sz w:val="24"/>
          <w:szCs w:val="24"/>
        </w:rPr>
        <w:t xml:space="preserve"> </w:t>
      </w:r>
    </w:p>
    <w:p w14:paraId="08B84718" w14:textId="23544093" w:rsidR="00952BC8" w:rsidRDefault="00970075" w:rsidP="00C81771">
      <w:pPr>
        <w:tabs>
          <w:tab w:val="left" w:pos="3119"/>
        </w:tabs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840AB0">
        <w:rPr>
          <w:sz w:val="24"/>
          <w:szCs w:val="24"/>
        </w:rPr>
        <w:t>ste nuevo establecimiento</w:t>
      </w:r>
      <w:r w:rsidR="00F71C59">
        <w:rPr>
          <w:sz w:val="24"/>
          <w:szCs w:val="24"/>
        </w:rPr>
        <w:t xml:space="preserve"> </w:t>
      </w:r>
      <w:r w:rsidR="005940A1">
        <w:rPr>
          <w:sz w:val="24"/>
          <w:szCs w:val="24"/>
        </w:rPr>
        <w:t xml:space="preserve">acaba de abrir </w:t>
      </w:r>
      <w:r>
        <w:rPr>
          <w:sz w:val="24"/>
          <w:szCs w:val="24"/>
        </w:rPr>
        <w:t xml:space="preserve">sus puertas al público. </w:t>
      </w:r>
      <w:r w:rsidR="00C81771">
        <w:rPr>
          <w:sz w:val="24"/>
          <w:szCs w:val="24"/>
        </w:rPr>
        <w:t xml:space="preserve">Se trata de </w:t>
      </w:r>
      <w:r w:rsidR="00B11BF6">
        <w:rPr>
          <w:sz w:val="24"/>
          <w:szCs w:val="24"/>
        </w:rPr>
        <w:t xml:space="preserve">un local de </w:t>
      </w:r>
      <w:r w:rsidR="009322EA">
        <w:rPr>
          <w:sz w:val="24"/>
          <w:szCs w:val="24"/>
        </w:rPr>
        <w:t>350</w:t>
      </w:r>
      <w:r w:rsidR="00B11BF6">
        <w:rPr>
          <w:sz w:val="24"/>
          <w:szCs w:val="24"/>
        </w:rPr>
        <w:t xml:space="preserve"> metros cuadrados </w:t>
      </w:r>
      <w:r w:rsidR="00AF70D3" w:rsidRPr="00B8626F">
        <w:rPr>
          <w:sz w:val="24"/>
          <w:szCs w:val="24"/>
        </w:rPr>
        <w:t xml:space="preserve">en </w:t>
      </w:r>
      <w:r w:rsidR="007B1321">
        <w:rPr>
          <w:sz w:val="24"/>
          <w:szCs w:val="24"/>
        </w:rPr>
        <w:t xml:space="preserve">el </w:t>
      </w:r>
      <w:r w:rsidR="007B1321" w:rsidRPr="00AA1600">
        <w:rPr>
          <w:sz w:val="24"/>
          <w:szCs w:val="24"/>
        </w:rPr>
        <w:t>Paseo de</w:t>
      </w:r>
      <w:r w:rsidR="00AF70D3" w:rsidRPr="00AA1600">
        <w:rPr>
          <w:sz w:val="24"/>
          <w:szCs w:val="24"/>
        </w:rPr>
        <w:t xml:space="preserve"> </w:t>
      </w:r>
      <w:r w:rsidR="003F7744" w:rsidRPr="00AA1600">
        <w:rPr>
          <w:sz w:val="24"/>
          <w:szCs w:val="24"/>
        </w:rPr>
        <w:t xml:space="preserve">San </w:t>
      </w:r>
      <w:r w:rsidR="00AF70D3" w:rsidRPr="00B8626F">
        <w:rPr>
          <w:sz w:val="24"/>
          <w:szCs w:val="24"/>
        </w:rPr>
        <w:t>Francis</w:t>
      </w:r>
      <w:r w:rsidR="00047D6A" w:rsidRPr="00B8626F">
        <w:rPr>
          <w:sz w:val="24"/>
          <w:szCs w:val="24"/>
        </w:rPr>
        <w:t>c</w:t>
      </w:r>
      <w:r w:rsidR="00AF70D3" w:rsidRPr="00B8626F">
        <w:rPr>
          <w:sz w:val="24"/>
          <w:szCs w:val="24"/>
        </w:rPr>
        <w:t>o de Sales</w:t>
      </w:r>
      <w:r w:rsidR="00257925" w:rsidRPr="00B8626F">
        <w:rPr>
          <w:sz w:val="24"/>
          <w:szCs w:val="24"/>
        </w:rPr>
        <w:t>,</w:t>
      </w:r>
      <w:r w:rsidR="00AF70D3" w:rsidRPr="00B8626F">
        <w:rPr>
          <w:sz w:val="24"/>
          <w:szCs w:val="24"/>
        </w:rPr>
        <w:t xml:space="preserve"> n</w:t>
      </w:r>
      <w:r w:rsidR="00257925" w:rsidRPr="00B8626F">
        <w:rPr>
          <w:sz w:val="24"/>
          <w:szCs w:val="24"/>
        </w:rPr>
        <w:t>º</w:t>
      </w:r>
      <w:r w:rsidR="00AF70D3" w:rsidRPr="00B8626F">
        <w:rPr>
          <w:sz w:val="24"/>
          <w:szCs w:val="24"/>
        </w:rPr>
        <w:t xml:space="preserve"> </w:t>
      </w:r>
      <w:r w:rsidR="00257925" w:rsidRPr="00B8626F">
        <w:rPr>
          <w:sz w:val="24"/>
          <w:szCs w:val="24"/>
        </w:rPr>
        <w:t>34</w:t>
      </w:r>
      <w:r w:rsidR="00E3080F" w:rsidRPr="00B8626F">
        <w:rPr>
          <w:sz w:val="24"/>
          <w:szCs w:val="24"/>
        </w:rPr>
        <w:t xml:space="preserve">, </w:t>
      </w:r>
      <w:r w:rsidR="00C81771">
        <w:rPr>
          <w:sz w:val="24"/>
          <w:szCs w:val="24"/>
        </w:rPr>
        <w:t>en pleno centro de Chamberí</w:t>
      </w:r>
      <w:r w:rsidR="002E17CC">
        <w:rPr>
          <w:sz w:val="24"/>
          <w:szCs w:val="24"/>
        </w:rPr>
        <w:t>,</w:t>
      </w:r>
      <w:r w:rsidR="00C81771">
        <w:rPr>
          <w:sz w:val="24"/>
          <w:szCs w:val="24"/>
        </w:rPr>
        <w:t xml:space="preserve"> uno</w:t>
      </w:r>
      <w:r w:rsidR="00E3080F" w:rsidRPr="00B8626F">
        <w:rPr>
          <w:sz w:val="24"/>
          <w:szCs w:val="24"/>
        </w:rPr>
        <w:t xml:space="preserve"> de los barrios con más ambiente y animación de la capital.</w:t>
      </w:r>
      <w:r w:rsidR="00FF751D">
        <w:rPr>
          <w:sz w:val="24"/>
          <w:szCs w:val="24"/>
        </w:rPr>
        <w:t xml:space="preserve"> </w:t>
      </w:r>
    </w:p>
    <w:p w14:paraId="572877BE" w14:textId="6012F4D4" w:rsidR="00C81771" w:rsidRDefault="00840AB0" w:rsidP="00C81771">
      <w:pPr>
        <w:jc w:val="both"/>
        <w:rPr>
          <w:sz w:val="24"/>
          <w:szCs w:val="24"/>
        </w:rPr>
      </w:pPr>
      <w:r w:rsidRPr="00840AB0">
        <w:rPr>
          <w:sz w:val="24"/>
          <w:szCs w:val="24"/>
        </w:rPr>
        <w:t>E</w:t>
      </w:r>
      <w:r w:rsidR="0088413F">
        <w:rPr>
          <w:sz w:val="24"/>
          <w:szCs w:val="24"/>
        </w:rPr>
        <w:t>l</w:t>
      </w:r>
      <w:r w:rsidRPr="00840AB0">
        <w:rPr>
          <w:sz w:val="24"/>
          <w:szCs w:val="24"/>
        </w:rPr>
        <w:t xml:space="preserve"> proyecto de expansión de </w:t>
      </w:r>
      <w:r w:rsidR="007B28FD">
        <w:rPr>
          <w:sz w:val="24"/>
          <w:szCs w:val="24"/>
        </w:rPr>
        <w:t>E</w:t>
      </w:r>
      <w:r w:rsidR="00A1577F">
        <w:rPr>
          <w:sz w:val="24"/>
          <w:szCs w:val="24"/>
        </w:rPr>
        <w:t xml:space="preserve">L KIOSKO </w:t>
      </w:r>
      <w:r w:rsidR="005940A1">
        <w:rPr>
          <w:sz w:val="24"/>
          <w:szCs w:val="24"/>
        </w:rPr>
        <w:t xml:space="preserve">movilizará </w:t>
      </w:r>
      <w:r w:rsidRPr="00840AB0">
        <w:rPr>
          <w:sz w:val="24"/>
          <w:szCs w:val="24"/>
        </w:rPr>
        <w:t>una inversión total de 4,5 millones de euros</w:t>
      </w:r>
      <w:r w:rsidR="007812BC">
        <w:rPr>
          <w:sz w:val="24"/>
          <w:szCs w:val="24"/>
        </w:rPr>
        <w:t xml:space="preserve"> y tendrá un impacto relevante en el sector: s</w:t>
      </w:r>
      <w:r w:rsidR="00C81771" w:rsidRPr="00C81771">
        <w:rPr>
          <w:sz w:val="24"/>
          <w:szCs w:val="24"/>
        </w:rPr>
        <w:t>upondrá la creación de 150 puestos de trabajo directos y generará una demanda adicional en las empresas proveedoras de bienes y servicios de aproxima</w:t>
      </w:r>
      <w:r w:rsidR="007812BC">
        <w:rPr>
          <w:sz w:val="24"/>
          <w:szCs w:val="24"/>
        </w:rPr>
        <w:t>damente 7,4 millones de euros</w:t>
      </w:r>
      <w:r w:rsidR="00C81771" w:rsidRPr="00C81771">
        <w:rPr>
          <w:sz w:val="24"/>
          <w:szCs w:val="24"/>
        </w:rPr>
        <w:t>.</w:t>
      </w:r>
    </w:p>
    <w:p w14:paraId="037A0BB7" w14:textId="39E99EAC" w:rsidR="000D1B9E" w:rsidRDefault="00826A46" w:rsidP="000D1B9E">
      <w:pPr>
        <w:jc w:val="both"/>
        <w:rPr>
          <w:sz w:val="24"/>
          <w:szCs w:val="24"/>
        </w:rPr>
      </w:pPr>
      <w:r>
        <w:rPr>
          <w:sz w:val="24"/>
          <w:szCs w:val="24"/>
        </w:rPr>
        <w:t>Actualmente y tras la apertura de San Francisco de Sales, e</w:t>
      </w:r>
      <w:r w:rsidR="000D1B9E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="000D4AB2">
        <w:rPr>
          <w:sz w:val="24"/>
          <w:szCs w:val="24"/>
        </w:rPr>
        <w:t>G</w:t>
      </w:r>
      <w:r>
        <w:rPr>
          <w:sz w:val="24"/>
          <w:szCs w:val="24"/>
        </w:rPr>
        <w:t xml:space="preserve">rupo DIHME </w:t>
      </w:r>
      <w:r w:rsidR="000D1B9E">
        <w:rPr>
          <w:sz w:val="24"/>
          <w:szCs w:val="24"/>
        </w:rPr>
        <w:t>suma</w:t>
      </w:r>
      <w:r w:rsidR="009D3390">
        <w:rPr>
          <w:sz w:val="24"/>
          <w:szCs w:val="24"/>
        </w:rPr>
        <w:t xml:space="preserve"> </w:t>
      </w:r>
      <w:r w:rsidR="000D1B9E">
        <w:rPr>
          <w:sz w:val="24"/>
          <w:szCs w:val="24"/>
        </w:rPr>
        <w:t>un total de 36 establecimientos</w:t>
      </w:r>
      <w:r w:rsidR="009D3390">
        <w:rPr>
          <w:sz w:val="24"/>
          <w:szCs w:val="24"/>
        </w:rPr>
        <w:t xml:space="preserve"> de sus tres enseñas bajo gestión</w:t>
      </w:r>
      <w:r w:rsidR="000D1B9E">
        <w:rPr>
          <w:sz w:val="24"/>
          <w:szCs w:val="24"/>
        </w:rPr>
        <w:t xml:space="preserve">, factura </w:t>
      </w:r>
      <w:r w:rsidR="008160A5">
        <w:rPr>
          <w:sz w:val="24"/>
          <w:szCs w:val="24"/>
        </w:rPr>
        <w:t>20</w:t>
      </w:r>
      <w:r w:rsidR="000D1B9E">
        <w:rPr>
          <w:sz w:val="24"/>
          <w:szCs w:val="24"/>
        </w:rPr>
        <w:t xml:space="preserve"> millones de euros y emplea a </w:t>
      </w:r>
      <w:r w:rsidR="0088413F">
        <w:rPr>
          <w:sz w:val="24"/>
          <w:szCs w:val="24"/>
        </w:rPr>
        <w:t>92</w:t>
      </w:r>
      <w:r w:rsidR="008160A5">
        <w:rPr>
          <w:sz w:val="24"/>
          <w:szCs w:val="24"/>
        </w:rPr>
        <w:t>5</w:t>
      </w:r>
      <w:r w:rsidR="000D1B9E">
        <w:rPr>
          <w:sz w:val="24"/>
          <w:szCs w:val="24"/>
        </w:rPr>
        <w:t xml:space="preserve"> personas. </w:t>
      </w:r>
    </w:p>
    <w:p w14:paraId="5EDD5441" w14:textId="61B000F0" w:rsidR="00630E3C" w:rsidRDefault="00630E3C" w:rsidP="00741F61">
      <w:pPr>
        <w:jc w:val="both"/>
        <w:rPr>
          <w:sz w:val="24"/>
          <w:szCs w:val="24"/>
        </w:rPr>
      </w:pPr>
      <w:r w:rsidRPr="00630E3C">
        <w:rPr>
          <w:sz w:val="24"/>
          <w:szCs w:val="24"/>
        </w:rPr>
        <w:t>Para establecer una franquicia de EL KIOSKO, el grupo ofrece la posibilidad de</w:t>
      </w:r>
      <w:r w:rsidR="00045E99">
        <w:rPr>
          <w:sz w:val="24"/>
          <w:szCs w:val="24"/>
        </w:rPr>
        <w:t xml:space="preserve"> hacerlo</w:t>
      </w:r>
      <w:r w:rsidRPr="00630E3C">
        <w:rPr>
          <w:sz w:val="24"/>
          <w:szCs w:val="24"/>
        </w:rPr>
        <w:t xml:space="preserve"> </w:t>
      </w:r>
      <w:r w:rsidR="00045E99">
        <w:rPr>
          <w:sz w:val="24"/>
          <w:szCs w:val="24"/>
        </w:rPr>
        <w:t xml:space="preserve">  a partir de una </w:t>
      </w:r>
      <w:r w:rsidR="008160A5">
        <w:rPr>
          <w:sz w:val="24"/>
          <w:szCs w:val="24"/>
        </w:rPr>
        <w:t>i</w:t>
      </w:r>
      <w:r w:rsidRPr="00630E3C">
        <w:rPr>
          <w:sz w:val="24"/>
          <w:szCs w:val="24"/>
        </w:rPr>
        <w:t>nversión inicial a de 200.000 euros, con locales de 150 a 300 m2 y una media de 15 empleados.</w:t>
      </w:r>
    </w:p>
    <w:p w14:paraId="5703A4BA" w14:textId="13BBCF6C" w:rsidR="00B968AF" w:rsidRPr="00B968AF" w:rsidRDefault="00B968AF" w:rsidP="008251C9">
      <w:pPr>
        <w:jc w:val="both"/>
        <w:rPr>
          <w:color w:val="000000" w:themeColor="text1"/>
          <w:sz w:val="24"/>
          <w:szCs w:val="24"/>
        </w:rPr>
      </w:pPr>
      <w:r w:rsidRPr="004E0503">
        <w:rPr>
          <w:color w:val="000000" w:themeColor="text1"/>
          <w:sz w:val="24"/>
          <w:szCs w:val="24"/>
        </w:rPr>
        <w:t xml:space="preserve">“EL KIOSKO ofrece una experiencia </w:t>
      </w:r>
      <w:r w:rsidR="003B1189">
        <w:rPr>
          <w:color w:val="000000" w:themeColor="text1"/>
          <w:sz w:val="24"/>
          <w:szCs w:val="24"/>
        </w:rPr>
        <w:t>inolvidable</w:t>
      </w:r>
      <w:r w:rsidRPr="004E0503">
        <w:rPr>
          <w:color w:val="000000" w:themeColor="text1"/>
          <w:sz w:val="24"/>
          <w:szCs w:val="24"/>
        </w:rPr>
        <w:t xml:space="preserve"> y diferente. Es un concepto </w:t>
      </w:r>
      <w:r w:rsidR="003B1189">
        <w:rPr>
          <w:color w:val="000000" w:themeColor="text1"/>
          <w:sz w:val="24"/>
          <w:szCs w:val="24"/>
        </w:rPr>
        <w:t xml:space="preserve">en el que todo está cuidado al detalle y </w:t>
      </w:r>
      <w:r w:rsidRPr="004E0503">
        <w:rPr>
          <w:color w:val="000000" w:themeColor="text1"/>
          <w:sz w:val="24"/>
          <w:szCs w:val="24"/>
        </w:rPr>
        <w:t>que engancha a todo</w:t>
      </w:r>
      <w:r w:rsidR="003B1189">
        <w:rPr>
          <w:color w:val="000000" w:themeColor="text1"/>
          <w:sz w:val="24"/>
          <w:szCs w:val="24"/>
        </w:rPr>
        <w:t xml:space="preserve"> tipo de público</w:t>
      </w:r>
      <w:r w:rsidRPr="004E0503">
        <w:rPr>
          <w:color w:val="000000" w:themeColor="text1"/>
          <w:sz w:val="24"/>
          <w:szCs w:val="24"/>
        </w:rPr>
        <w:t xml:space="preserve">. La combinación de un diseño cuidado, un ambiente </w:t>
      </w:r>
      <w:r>
        <w:rPr>
          <w:color w:val="000000" w:themeColor="text1"/>
          <w:sz w:val="24"/>
          <w:szCs w:val="24"/>
        </w:rPr>
        <w:t>cálido y acogedor</w:t>
      </w:r>
      <w:r w:rsidRPr="004E0503">
        <w:rPr>
          <w:color w:val="000000" w:themeColor="text1"/>
          <w:sz w:val="24"/>
          <w:szCs w:val="24"/>
        </w:rPr>
        <w:t xml:space="preserve"> y una carta gastronómica muy </w:t>
      </w:r>
      <w:r>
        <w:rPr>
          <w:color w:val="000000" w:themeColor="text1"/>
          <w:sz w:val="24"/>
          <w:szCs w:val="24"/>
        </w:rPr>
        <w:t>variada</w:t>
      </w:r>
      <w:r w:rsidRPr="004E0503">
        <w:rPr>
          <w:color w:val="000000" w:themeColor="text1"/>
          <w:sz w:val="24"/>
          <w:szCs w:val="24"/>
        </w:rPr>
        <w:t xml:space="preserve"> a precios muy competitivos </w:t>
      </w:r>
      <w:r>
        <w:rPr>
          <w:color w:val="000000" w:themeColor="text1"/>
          <w:sz w:val="24"/>
          <w:szCs w:val="24"/>
        </w:rPr>
        <w:t>n</w:t>
      </w:r>
      <w:r w:rsidRPr="004E0503">
        <w:rPr>
          <w:color w:val="000000" w:themeColor="text1"/>
          <w:sz w:val="24"/>
          <w:szCs w:val="24"/>
        </w:rPr>
        <w:t>os hace triunfar. Gracias a este trabajo, la marca se consolida y</w:t>
      </w:r>
      <w:r w:rsidR="009D3390">
        <w:rPr>
          <w:color w:val="000000" w:themeColor="text1"/>
          <w:sz w:val="24"/>
          <w:szCs w:val="24"/>
        </w:rPr>
        <w:t xml:space="preserve"> se expande de forma sostenida”, afirma </w:t>
      </w:r>
      <w:r w:rsidR="009D3390" w:rsidRPr="009D3390">
        <w:rPr>
          <w:color w:val="000000" w:themeColor="text1"/>
          <w:sz w:val="24"/>
          <w:szCs w:val="24"/>
        </w:rPr>
        <w:t>Roberto de la Cuerda, fundador de</w:t>
      </w:r>
      <w:r w:rsidR="00A1577F">
        <w:rPr>
          <w:color w:val="000000" w:themeColor="text1"/>
          <w:sz w:val="24"/>
          <w:szCs w:val="24"/>
        </w:rPr>
        <w:t xml:space="preserve"> </w:t>
      </w:r>
      <w:r w:rsidR="00D07695">
        <w:rPr>
          <w:color w:val="000000" w:themeColor="text1"/>
          <w:sz w:val="24"/>
          <w:szCs w:val="24"/>
        </w:rPr>
        <w:t>EL KIOSKO</w:t>
      </w:r>
      <w:r w:rsidR="00A1577F">
        <w:rPr>
          <w:color w:val="000000" w:themeColor="text1"/>
          <w:sz w:val="24"/>
          <w:szCs w:val="24"/>
        </w:rPr>
        <w:t xml:space="preserve"> y actual director de marca del grupo.</w:t>
      </w:r>
    </w:p>
    <w:p w14:paraId="583E1E63" w14:textId="1EE908F6" w:rsidR="003B1C16" w:rsidRPr="009322EA" w:rsidRDefault="008251C9" w:rsidP="003B1C16">
      <w:pPr>
        <w:jc w:val="both"/>
        <w:rPr>
          <w:sz w:val="24"/>
          <w:szCs w:val="24"/>
        </w:rPr>
      </w:pPr>
      <w:r w:rsidRPr="003F55BC">
        <w:rPr>
          <w:sz w:val="24"/>
          <w:szCs w:val="24"/>
        </w:rPr>
        <w:t xml:space="preserve">EL KIOSKO </w:t>
      </w:r>
      <w:r w:rsidR="00CF550F">
        <w:rPr>
          <w:sz w:val="24"/>
          <w:szCs w:val="24"/>
        </w:rPr>
        <w:t xml:space="preserve">cuenta </w:t>
      </w:r>
      <w:r w:rsidRPr="003F55BC">
        <w:rPr>
          <w:sz w:val="24"/>
          <w:szCs w:val="24"/>
        </w:rPr>
        <w:t xml:space="preserve">con una carta muy cuidada y elaborada </w:t>
      </w:r>
      <w:r w:rsidR="000A1C2E">
        <w:rPr>
          <w:sz w:val="24"/>
          <w:szCs w:val="24"/>
        </w:rPr>
        <w:t xml:space="preserve">que cambia por temporada </w:t>
      </w:r>
      <w:r w:rsidRPr="003F55BC">
        <w:rPr>
          <w:sz w:val="24"/>
          <w:szCs w:val="24"/>
        </w:rPr>
        <w:t>en la que se combinan los mejores sabores internacionales con platos clásicos y mediterráneos de gran calidad.</w:t>
      </w:r>
      <w:r w:rsidR="009322EA">
        <w:rPr>
          <w:sz w:val="24"/>
          <w:szCs w:val="24"/>
        </w:rPr>
        <w:t xml:space="preserve"> </w:t>
      </w:r>
      <w:r w:rsidR="000D4AB2">
        <w:t>El</w:t>
      </w:r>
      <w:r w:rsidR="009322EA" w:rsidRPr="009322EA">
        <w:t xml:space="preserve"> ticket medio de gasto </w:t>
      </w:r>
      <w:r w:rsidR="009322EA">
        <w:t>de los comensales</w:t>
      </w:r>
      <w:r w:rsidR="009322EA" w:rsidRPr="009322EA">
        <w:t xml:space="preserve"> </w:t>
      </w:r>
      <w:r w:rsidR="000D4AB2">
        <w:t>está</w:t>
      </w:r>
      <w:r w:rsidR="009322EA" w:rsidRPr="0071329E">
        <w:t xml:space="preserve"> </w:t>
      </w:r>
      <w:r w:rsidR="001C391F">
        <w:t>entre</w:t>
      </w:r>
      <w:r w:rsidR="000D4AB2">
        <w:t xml:space="preserve"> los</w:t>
      </w:r>
      <w:r w:rsidR="001C391F">
        <w:t xml:space="preserve"> </w:t>
      </w:r>
      <w:r w:rsidR="009322EA" w:rsidRPr="0071329E">
        <w:t>25</w:t>
      </w:r>
      <w:r w:rsidR="0071329E">
        <w:t xml:space="preserve"> </w:t>
      </w:r>
      <w:r w:rsidR="001C391F">
        <w:t>y</w:t>
      </w:r>
      <w:r w:rsidR="0071329E">
        <w:t xml:space="preserve"> 30</w:t>
      </w:r>
      <w:r w:rsidR="009322EA" w:rsidRPr="009322EA">
        <w:t xml:space="preserve"> euros</w:t>
      </w:r>
      <w:r w:rsidR="009322EA">
        <w:t>.</w:t>
      </w:r>
    </w:p>
    <w:p w14:paraId="6220A1B7" w14:textId="77777777" w:rsidR="003B1C16" w:rsidRDefault="003B1C16" w:rsidP="003B1C16">
      <w:pPr>
        <w:pStyle w:val="Cuerpo"/>
        <w:rPr>
          <w:rStyle w:val="Ninguno"/>
          <w:b/>
          <w:bCs/>
          <w:sz w:val="20"/>
          <w:szCs w:val="20"/>
          <w:u w:val="single"/>
          <w:lang w:val="pt-PT"/>
        </w:rPr>
      </w:pPr>
    </w:p>
    <w:p w14:paraId="18E8DCF3" w14:textId="77777777" w:rsidR="003B1C16" w:rsidRPr="00C5026D" w:rsidRDefault="003B1C16" w:rsidP="003B1C16">
      <w:pPr>
        <w:pStyle w:val="Cuerpo"/>
        <w:rPr>
          <w:rStyle w:val="Ninguno"/>
          <w:b/>
          <w:bCs/>
          <w:sz w:val="20"/>
          <w:szCs w:val="20"/>
          <w:u w:val="single"/>
        </w:rPr>
      </w:pPr>
      <w:r w:rsidRPr="00C5026D">
        <w:rPr>
          <w:rStyle w:val="Ninguno"/>
          <w:b/>
          <w:bCs/>
          <w:sz w:val="20"/>
          <w:szCs w:val="20"/>
          <w:u w:val="single"/>
          <w:lang w:val="pt-PT"/>
        </w:rPr>
        <w:lastRenderedPageBreak/>
        <w:t>Acerca de DIHME</w:t>
      </w:r>
    </w:p>
    <w:p w14:paraId="3871063B" w14:textId="659E3C4C" w:rsidR="003B1C16" w:rsidRDefault="003B1C16" w:rsidP="003B1C16">
      <w:pPr>
        <w:pStyle w:val="Cuerpo"/>
        <w:jc w:val="both"/>
        <w:rPr>
          <w:rStyle w:val="Ninguno"/>
          <w:sz w:val="20"/>
          <w:szCs w:val="20"/>
        </w:rPr>
      </w:pPr>
      <w:r>
        <w:rPr>
          <w:rStyle w:val="Ninguno"/>
          <w:sz w:val="20"/>
          <w:szCs w:val="20"/>
          <w:lang w:val="es-ES_tradnl"/>
        </w:rPr>
        <w:t xml:space="preserve">DIHME es un grupo </w:t>
      </w:r>
      <w:proofErr w:type="spellStart"/>
      <w:r>
        <w:rPr>
          <w:rStyle w:val="Ninguno"/>
          <w:sz w:val="20"/>
          <w:szCs w:val="20"/>
          <w:lang w:val="es-ES_tradnl"/>
        </w:rPr>
        <w:t>españ</w:t>
      </w:r>
      <w:proofErr w:type="spellEnd"/>
      <w:r>
        <w:rPr>
          <w:rStyle w:val="Ninguno"/>
          <w:sz w:val="20"/>
          <w:szCs w:val="20"/>
          <w:lang w:val="nl-NL"/>
        </w:rPr>
        <w:t>ol de gesti</w:t>
      </w:r>
      <w:proofErr w:type="spellStart"/>
      <w:r>
        <w:rPr>
          <w:rStyle w:val="Ninguno"/>
          <w:sz w:val="20"/>
          <w:szCs w:val="20"/>
          <w:lang w:val="es-ES_tradnl"/>
        </w:rPr>
        <w:t>ón</w:t>
      </w:r>
      <w:proofErr w:type="spellEnd"/>
      <w:r>
        <w:rPr>
          <w:rStyle w:val="Ninguno"/>
          <w:sz w:val="20"/>
          <w:szCs w:val="20"/>
          <w:lang w:val="es-ES_tradnl"/>
        </w:rPr>
        <w:t xml:space="preserve"> y desarrollo de franquicias de restauración y ocio fundado en 2017. Con </w:t>
      </w:r>
      <w:r w:rsidR="00DA79DD">
        <w:rPr>
          <w:rStyle w:val="Ninguno"/>
          <w:sz w:val="20"/>
          <w:szCs w:val="20"/>
          <w:lang w:val="es-ES_tradnl"/>
        </w:rPr>
        <w:t>xx</w:t>
      </w:r>
      <w:r>
        <w:rPr>
          <w:rStyle w:val="Ninguno"/>
          <w:sz w:val="20"/>
          <w:szCs w:val="20"/>
          <w:lang w:val="es-ES_tradnl"/>
        </w:rPr>
        <w:t xml:space="preserve"> restaurantes, una cifra de negocio de m</w:t>
      </w:r>
      <w:r>
        <w:rPr>
          <w:rStyle w:val="Ninguno"/>
          <w:sz w:val="20"/>
          <w:szCs w:val="20"/>
        </w:rPr>
        <w:t>á</w:t>
      </w:r>
      <w:r w:rsidR="00DA79DD">
        <w:rPr>
          <w:rStyle w:val="Ninguno"/>
          <w:sz w:val="20"/>
          <w:szCs w:val="20"/>
          <w:lang w:val="es-ES_tradnl"/>
        </w:rPr>
        <w:t xml:space="preserve">s de </w:t>
      </w:r>
      <w:r w:rsidR="000A1C2E">
        <w:rPr>
          <w:rStyle w:val="Ninguno"/>
          <w:sz w:val="20"/>
          <w:szCs w:val="20"/>
          <w:lang w:val="es-ES_tradnl"/>
        </w:rPr>
        <w:t>20</w:t>
      </w:r>
      <w:r w:rsidR="00DA79DD">
        <w:rPr>
          <w:rStyle w:val="Ninguno"/>
          <w:sz w:val="20"/>
          <w:szCs w:val="20"/>
          <w:lang w:val="es-ES_tradnl"/>
        </w:rPr>
        <w:t xml:space="preserve"> </w:t>
      </w:r>
      <w:r>
        <w:rPr>
          <w:rStyle w:val="Ninguno"/>
          <w:sz w:val="20"/>
          <w:szCs w:val="20"/>
          <w:lang w:val="es-ES_tradnl"/>
        </w:rPr>
        <w:t>millones de euros y una plantilla de m</w:t>
      </w:r>
      <w:r>
        <w:rPr>
          <w:rStyle w:val="Ninguno"/>
          <w:sz w:val="20"/>
          <w:szCs w:val="20"/>
        </w:rPr>
        <w:t>á</w:t>
      </w:r>
      <w:r>
        <w:rPr>
          <w:rStyle w:val="Ninguno"/>
          <w:sz w:val="20"/>
          <w:szCs w:val="20"/>
          <w:lang w:val="es-ES_tradnl"/>
        </w:rPr>
        <w:t>s de</w:t>
      </w:r>
      <w:r w:rsidR="000A1C2E">
        <w:rPr>
          <w:rStyle w:val="Ninguno"/>
          <w:sz w:val="20"/>
          <w:szCs w:val="20"/>
          <w:lang w:val="es-ES_tradnl"/>
        </w:rPr>
        <w:t xml:space="preserve"> 925 </w:t>
      </w:r>
      <w:r>
        <w:rPr>
          <w:rStyle w:val="Ninguno"/>
          <w:sz w:val="20"/>
          <w:szCs w:val="20"/>
          <w:lang w:val="es-ES_tradnl"/>
        </w:rPr>
        <w:t xml:space="preserve">personas, DIHME quiere revolucionar la </w:t>
      </w:r>
      <w:proofErr w:type="spellStart"/>
      <w:r>
        <w:rPr>
          <w:rStyle w:val="Ninguno"/>
          <w:sz w:val="20"/>
          <w:szCs w:val="20"/>
          <w:lang w:val="es-ES_tradnl"/>
        </w:rPr>
        <w:t>hosteler</w:t>
      </w:r>
      <w:proofErr w:type="spellEnd"/>
      <w:r>
        <w:rPr>
          <w:rStyle w:val="Ninguno"/>
          <w:sz w:val="20"/>
          <w:szCs w:val="20"/>
        </w:rPr>
        <w:t>í</w:t>
      </w:r>
      <w:r>
        <w:rPr>
          <w:rStyle w:val="Ninguno"/>
          <w:sz w:val="20"/>
          <w:szCs w:val="20"/>
          <w:lang w:val="es-ES_tradnl"/>
        </w:rPr>
        <w:t xml:space="preserve">a y el ocio con conceptos innovadores capaces de generar experiencias </w:t>
      </w:r>
      <w:r>
        <w:rPr>
          <w:rStyle w:val="Ninguno"/>
          <w:sz w:val="20"/>
          <w:szCs w:val="20"/>
        </w:rPr>
        <w:t>ú</w:t>
      </w:r>
      <w:r>
        <w:rPr>
          <w:rStyle w:val="Ninguno"/>
          <w:sz w:val="20"/>
          <w:szCs w:val="20"/>
          <w:lang w:val="es-ES_tradnl"/>
        </w:rPr>
        <w:t xml:space="preserve">nicas en el consumidor. DIHME desarrolla su actividad con EL KIOSKO como marca propia y es el segundo franquiciado español de Telepizza. </w:t>
      </w:r>
    </w:p>
    <w:p w14:paraId="6308E8DD" w14:textId="77777777" w:rsidR="003B1C16" w:rsidRDefault="003B1C16" w:rsidP="003B1C16">
      <w:pPr>
        <w:pStyle w:val="Cuerpo"/>
        <w:jc w:val="both"/>
        <w:rPr>
          <w:rStyle w:val="Ninguno"/>
          <w:sz w:val="20"/>
          <w:szCs w:val="20"/>
        </w:rPr>
      </w:pPr>
    </w:p>
    <w:p w14:paraId="67DA418C" w14:textId="77777777" w:rsidR="003B1C16" w:rsidRPr="00C5026D" w:rsidRDefault="003B1C16" w:rsidP="003B1C16">
      <w:pPr>
        <w:pStyle w:val="Cuerpo"/>
        <w:jc w:val="both"/>
        <w:rPr>
          <w:rStyle w:val="Ninguno"/>
          <w:b/>
          <w:bCs/>
          <w:sz w:val="20"/>
          <w:szCs w:val="20"/>
          <w:u w:val="single"/>
        </w:rPr>
      </w:pPr>
      <w:r w:rsidRPr="00C5026D">
        <w:rPr>
          <w:rStyle w:val="Ninguno"/>
          <w:b/>
          <w:bCs/>
          <w:sz w:val="20"/>
          <w:szCs w:val="20"/>
          <w:u w:val="single"/>
          <w:lang w:val="es-ES_tradnl"/>
        </w:rPr>
        <w:t>Acerca de EL KIOSKO</w:t>
      </w:r>
    </w:p>
    <w:p w14:paraId="28A261EC" w14:textId="24D16A69" w:rsidR="003B1C16" w:rsidRPr="003B1C16" w:rsidRDefault="003B1C16" w:rsidP="003B1C16">
      <w:pPr>
        <w:pStyle w:val="Cuerpo"/>
        <w:jc w:val="both"/>
        <w:rPr>
          <w:rStyle w:val="Ninguno"/>
          <w:sz w:val="20"/>
          <w:szCs w:val="20"/>
        </w:rPr>
      </w:pPr>
      <w:r>
        <w:rPr>
          <w:rStyle w:val="Ninguno"/>
          <w:sz w:val="20"/>
          <w:szCs w:val="20"/>
          <w:lang w:val="es-ES_tradnl"/>
        </w:rPr>
        <w:t xml:space="preserve">EL KIOSKO nace en 2013 como un nuevo concepto de restauración en el que poder ofrecer una experiencia </w:t>
      </w:r>
      <w:proofErr w:type="spellStart"/>
      <w:r>
        <w:rPr>
          <w:rStyle w:val="Ninguno"/>
          <w:sz w:val="20"/>
          <w:szCs w:val="20"/>
          <w:lang w:val="es-ES_tradnl"/>
        </w:rPr>
        <w:t>gastronó</w:t>
      </w:r>
      <w:proofErr w:type="spellEnd"/>
      <w:r>
        <w:rPr>
          <w:rStyle w:val="Ninguno"/>
          <w:sz w:val="20"/>
          <w:szCs w:val="20"/>
          <w:lang w:val="it-IT"/>
        </w:rPr>
        <w:t>mica aut</w:t>
      </w:r>
      <w:r>
        <w:rPr>
          <w:rStyle w:val="Ninguno"/>
          <w:sz w:val="20"/>
          <w:szCs w:val="20"/>
          <w:lang w:val="fr-FR"/>
        </w:rPr>
        <w:t>é</w:t>
      </w:r>
      <w:proofErr w:type="spellStart"/>
      <w:r>
        <w:rPr>
          <w:rStyle w:val="Ninguno"/>
          <w:sz w:val="20"/>
          <w:szCs w:val="20"/>
          <w:lang w:val="es-ES_tradnl"/>
        </w:rPr>
        <w:t>ntica</w:t>
      </w:r>
      <w:proofErr w:type="spellEnd"/>
      <w:r>
        <w:rPr>
          <w:rStyle w:val="Ninguno"/>
          <w:sz w:val="20"/>
          <w:szCs w:val="20"/>
          <w:lang w:val="es-ES_tradnl"/>
        </w:rPr>
        <w:t xml:space="preserve">, en un espacio acogedor y con un trato cercano. </w:t>
      </w:r>
      <w:r>
        <w:rPr>
          <w:rStyle w:val="Ninguno"/>
          <w:sz w:val="20"/>
          <w:szCs w:val="20"/>
        </w:rPr>
        <w:t xml:space="preserve">Actualmente, tras mucho esfuerzo y </w:t>
      </w:r>
      <w:r w:rsidR="00DA79DD">
        <w:rPr>
          <w:rStyle w:val="Ninguno"/>
          <w:sz w:val="20"/>
          <w:szCs w:val="20"/>
        </w:rPr>
        <w:t>trabajo, EL KIOSKO cuenta con 2</w:t>
      </w:r>
      <w:r w:rsidR="00970075">
        <w:rPr>
          <w:rStyle w:val="Ninguno"/>
          <w:sz w:val="20"/>
          <w:szCs w:val="20"/>
        </w:rPr>
        <w:t>0</w:t>
      </w:r>
      <w:r>
        <w:rPr>
          <w:rStyle w:val="Ninguno"/>
          <w:sz w:val="20"/>
          <w:szCs w:val="20"/>
        </w:rPr>
        <w:t xml:space="preserve"> restaurantes en Madrid, Barcelona, Ibiza y Valencia. La compañía busca llevar su oferta culinaria por todo el país y llegar a todo tipo de público.</w:t>
      </w:r>
    </w:p>
    <w:p w14:paraId="6D24A00F" w14:textId="77777777" w:rsidR="00952BC8" w:rsidRDefault="00952BC8" w:rsidP="00952BC8">
      <w:pPr>
        <w:pStyle w:val="NormalWeb"/>
        <w:spacing w:line="276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311D3EFC" w14:textId="77777777" w:rsidR="00952BC8" w:rsidRDefault="00952BC8" w:rsidP="00952BC8">
      <w:pPr>
        <w:pStyle w:val="Cuerpo"/>
        <w:rPr>
          <w:rStyle w:val="Ninguno"/>
          <w:b/>
          <w:bCs/>
          <w:sz w:val="20"/>
          <w:szCs w:val="20"/>
        </w:rPr>
      </w:pPr>
    </w:p>
    <w:p w14:paraId="4A0613CD" w14:textId="77777777" w:rsidR="00952BC8" w:rsidRDefault="00952BC8" w:rsidP="00952BC8">
      <w:pPr>
        <w:pStyle w:val="Cuerpo"/>
        <w:rPr>
          <w:rStyle w:val="Ninguno"/>
          <w:i/>
          <w:iCs/>
          <w:lang w:val="pt-PT"/>
        </w:rPr>
      </w:pPr>
      <w:r>
        <w:rPr>
          <w:rStyle w:val="Ninguno"/>
          <w:b/>
          <w:bCs/>
          <w:noProof/>
          <w:sz w:val="20"/>
          <w:szCs w:val="20"/>
        </w:rPr>
        <w:drawing>
          <wp:anchor distT="57150" distB="57150" distL="57150" distR="57150" simplePos="0" relativeHeight="251659264" behindDoc="0" locked="0" layoutInCell="1" allowOverlap="1" wp14:anchorId="28B2D7BD" wp14:editId="700B4121">
            <wp:simplePos x="0" y="0"/>
            <wp:positionH relativeFrom="margin">
              <wp:posOffset>1628140</wp:posOffset>
            </wp:positionH>
            <wp:positionV relativeFrom="line">
              <wp:posOffset>34925</wp:posOffset>
            </wp:positionV>
            <wp:extent cx="657860" cy="657860"/>
            <wp:effectExtent l="0" t="0" r="0" b="0"/>
            <wp:wrapSquare wrapText="bothSides" distT="57150" distB="57150" distL="57150" distR="57150"/>
            <wp:docPr id="1073741827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2" descr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6578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i/>
          <w:iCs/>
          <w:noProof/>
        </w:rPr>
        <w:drawing>
          <wp:anchor distT="57150" distB="57150" distL="57150" distR="57150" simplePos="0" relativeHeight="251660288" behindDoc="0" locked="0" layoutInCell="1" allowOverlap="1" wp14:anchorId="7ACE7629" wp14:editId="5D9807BE">
            <wp:simplePos x="0" y="0"/>
            <wp:positionH relativeFrom="margin">
              <wp:posOffset>-5715</wp:posOffset>
            </wp:positionH>
            <wp:positionV relativeFrom="line">
              <wp:posOffset>160020</wp:posOffset>
            </wp:positionV>
            <wp:extent cx="1356360" cy="312420"/>
            <wp:effectExtent l="0" t="0" r="2540" b="5080"/>
            <wp:wrapSquare wrapText="bothSides" distT="57150" distB="57150" distL="57150" distR="57150"/>
            <wp:docPr id="1073741828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1" descr="Picture 1"/>
                    <pic:cNvPicPr>
                      <a:picLocks noChangeAspect="1"/>
                    </pic:cNvPicPr>
                  </pic:nvPicPr>
                  <pic:blipFill>
                    <a:blip r:embed="rId9"/>
                    <a:srcRect l="3538" t="13846" r="943" b="13846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3124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27989" w14:textId="77777777" w:rsidR="00952BC8" w:rsidRDefault="00952BC8" w:rsidP="00952BC8">
      <w:pPr>
        <w:pStyle w:val="Cuerpo"/>
        <w:rPr>
          <w:rStyle w:val="Ninguno"/>
          <w:i/>
          <w:iCs/>
        </w:rPr>
      </w:pPr>
      <w:r>
        <w:rPr>
          <w:rStyle w:val="Ninguno"/>
          <w:b/>
          <w:bCs/>
          <w:sz w:val="20"/>
          <w:szCs w:val="20"/>
        </w:rPr>
        <w:t xml:space="preserve">                                                                                                            </w:t>
      </w:r>
    </w:p>
    <w:p w14:paraId="396D6359" w14:textId="77777777" w:rsidR="00952BC8" w:rsidRDefault="00952BC8" w:rsidP="00952BC8">
      <w:pPr>
        <w:pStyle w:val="Cuerpo"/>
        <w:spacing w:after="0" w:line="240" w:lineRule="auto"/>
        <w:jc w:val="center"/>
        <w:rPr>
          <w:rStyle w:val="Ninguno"/>
          <w:b/>
          <w:bCs/>
          <w:sz w:val="20"/>
          <w:szCs w:val="20"/>
        </w:rPr>
      </w:pPr>
    </w:p>
    <w:p w14:paraId="34891A5C" w14:textId="77777777" w:rsidR="00952BC8" w:rsidRDefault="00952BC8" w:rsidP="00952BC8">
      <w:pPr>
        <w:pStyle w:val="Cuerpo"/>
        <w:spacing w:after="0" w:line="240" w:lineRule="auto"/>
        <w:rPr>
          <w:rStyle w:val="Ninguno"/>
          <w:b/>
          <w:bCs/>
          <w:sz w:val="20"/>
          <w:szCs w:val="20"/>
        </w:rPr>
      </w:pPr>
    </w:p>
    <w:p w14:paraId="0AC50AC6" w14:textId="77777777" w:rsidR="00952BC8" w:rsidRDefault="00952BC8" w:rsidP="00952BC8">
      <w:pPr>
        <w:pStyle w:val="Cuerpo"/>
        <w:spacing w:after="0" w:line="240" w:lineRule="auto"/>
        <w:rPr>
          <w:rStyle w:val="Ninguno"/>
          <w:b/>
          <w:bCs/>
          <w:sz w:val="20"/>
          <w:szCs w:val="20"/>
        </w:rPr>
      </w:pPr>
      <w:r>
        <w:rPr>
          <w:rStyle w:val="Ninguno"/>
          <w:b/>
          <w:bCs/>
          <w:sz w:val="20"/>
          <w:szCs w:val="20"/>
        </w:rPr>
        <w:t xml:space="preserve">CONTACTO PRENSA                                                 </w:t>
      </w:r>
      <w:r>
        <w:rPr>
          <w:rStyle w:val="Ninguno"/>
          <w:b/>
          <w:bCs/>
          <w:sz w:val="20"/>
          <w:szCs w:val="20"/>
        </w:rPr>
        <w:tab/>
      </w:r>
      <w:r>
        <w:rPr>
          <w:rStyle w:val="Ninguno"/>
          <w:b/>
          <w:bCs/>
          <w:sz w:val="20"/>
          <w:szCs w:val="20"/>
        </w:rPr>
        <w:tab/>
        <w:t xml:space="preserve">   </w:t>
      </w:r>
    </w:p>
    <w:p w14:paraId="443B0F1E" w14:textId="77777777" w:rsidR="00952BC8" w:rsidRDefault="00952BC8" w:rsidP="00952BC8">
      <w:pPr>
        <w:pStyle w:val="Cuerpo"/>
        <w:spacing w:after="0" w:line="240" w:lineRule="auto"/>
        <w:rPr>
          <w:rStyle w:val="Ninguno"/>
          <w:sz w:val="18"/>
          <w:szCs w:val="18"/>
        </w:rPr>
      </w:pPr>
      <w:proofErr w:type="spellStart"/>
      <w:r>
        <w:rPr>
          <w:rStyle w:val="Ninguno"/>
          <w:sz w:val="18"/>
          <w:szCs w:val="18"/>
        </w:rPr>
        <w:t>Cí</w:t>
      </w:r>
      <w:r>
        <w:rPr>
          <w:rStyle w:val="Ninguno"/>
          <w:sz w:val="18"/>
          <w:szCs w:val="18"/>
          <w:lang w:val="es-ES_tradnl"/>
        </w:rPr>
        <w:t>rculo</w:t>
      </w:r>
      <w:proofErr w:type="spellEnd"/>
      <w:r>
        <w:rPr>
          <w:rStyle w:val="Ninguno"/>
          <w:sz w:val="18"/>
          <w:szCs w:val="18"/>
          <w:lang w:val="es-ES_tradnl"/>
        </w:rPr>
        <w:t xml:space="preserve"> de </w:t>
      </w:r>
      <w:proofErr w:type="spellStart"/>
      <w:r>
        <w:rPr>
          <w:rStyle w:val="Ninguno"/>
          <w:sz w:val="18"/>
          <w:szCs w:val="18"/>
          <w:lang w:val="es-ES_tradnl"/>
        </w:rPr>
        <w:t>Comunicació</w:t>
      </w:r>
      <w:proofErr w:type="spellEnd"/>
      <w:r>
        <w:rPr>
          <w:rStyle w:val="Ninguno"/>
          <w:sz w:val="18"/>
          <w:szCs w:val="18"/>
        </w:rPr>
        <w:t>n – T</w:t>
      </w:r>
      <w:r>
        <w:rPr>
          <w:rStyle w:val="Ninguno"/>
          <w:sz w:val="18"/>
          <w:szCs w:val="18"/>
          <w:lang w:val="fr-FR"/>
        </w:rPr>
        <w:t>é</w:t>
      </w:r>
      <w:r>
        <w:rPr>
          <w:rStyle w:val="Ninguno"/>
          <w:sz w:val="18"/>
          <w:szCs w:val="18"/>
        </w:rPr>
        <w:t xml:space="preserve">l.: 910 001 948                                                 </w:t>
      </w:r>
    </w:p>
    <w:p w14:paraId="28BFCCCA" w14:textId="77777777" w:rsidR="00952BC8" w:rsidRDefault="00952BC8" w:rsidP="00952BC8">
      <w:pPr>
        <w:pStyle w:val="Cuerpo"/>
        <w:spacing w:after="0" w:line="240" w:lineRule="auto"/>
        <w:rPr>
          <w:rStyle w:val="Ninguno"/>
          <w:sz w:val="18"/>
          <w:szCs w:val="18"/>
        </w:rPr>
      </w:pPr>
      <w:r>
        <w:rPr>
          <w:rStyle w:val="Ninguno"/>
          <w:sz w:val="18"/>
          <w:szCs w:val="18"/>
          <w:lang w:val="es-ES_tradnl"/>
        </w:rPr>
        <w:t xml:space="preserve">Maribel Rodrigo: </w:t>
      </w:r>
      <w:hyperlink r:id="rId10" w:history="1">
        <w:r>
          <w:rPr>
            <w:rStyle w:val="Hyperlink0"/>
            <w:lang w:val="es-ES_tradnl"/>
          </w:rPr>
          <w:t>mrodrigo@circulodecomunicacion.com</w:t>
        </w:r>
      </w:hyperlink>
      <w:r>
        <w:rPr>
          <w:rStyle w:val="Ninguno"/>
          <w:sz w:val="18"/>
          <w:szCs w:val="18"/>
        </w:rPr>
        <w:t xml:space="preserve">                                           </w:t>
      </w:r>
    </w:p>
    <w:p w14:paraId="61202185" w14:textId="77777777" w:rsidR="00952BC8" w:rsidRDefault="00952BC8" w:rsidP="00952BC8">
      <w:pPr>
        <w:pStyle w:val="Cuerpo"/>
        <w:spacing w:after="0" w:line="240" w:lineRule="auto"/>
        <w:rPr>
          <w:rStyle w:val="Ninguno"/>
          <w:sz w:val="20"/>
          <w:szCs w:val="20"/>
        </w:rPr>
      </w:pPr>
      <w:r>
        <w:rPr>
          <w:rStyle w:val="Ninguno"/>
          <w:sz w:val="18"/>
          <w:szCs w:val="18"/>
          <w:lang w:val="pt-PT"/>
        </w:rPr>
        <w:t>Marcos Ben</w:t>
      </w:r>
      <w:r>
        <w:rPr>
          <w:rStyle w:val="Ninguno"/>
          <w:sz w:val="18"/>
          <w:szCs w:val="18"/>
        </w:rPr>
        <w:t>í</w:t>
      </w:r>
      <w:r>
        <w:rPr>
          <w:rStyle w:val="Ninguno"/>
          <w:sz w:val="18"/>
          <w:szCs w:val="18"/>
          <w:lang w:val="it-IT"/>
        </w:rPr>
        <w:t xml:space="preserve">tez: </w:t>
      </w:r>
      <w:hyperlink r:id="rId11" w:history="1">
        <w:r>
          <w:rPr>
            <w:rStyle w:val="Hyperlink0"/>
            <w:lang w:val="es-ES_tradnl"/>
          </w:rPr>
          <w:t>mbenitez@circulodecomunicacion.com</w:t>
        </w:r>
      </w:hyperlink>
      <w:r>
        <w:rPr>
          <w:rStyle w:val="Ninguno"/>
          <w:sz w:val="18"/>
          <w:szCs w:val="18"/>
        </w:rPr>
        <w:t xml:space="preserve">                                                       </w:t>
      </w:r>
    </w:p>
    <w:p w14:paraId="0878D34B" w14:textId="77777777" w:rsidR="00257925" w:rsidRPr="00952BC8" w:rsidRDefault="00257925" w:rsidP="00AF70D3">
      <w:pPr>
        <w:rPr>
          <w:sz w:val="28"/>
          <w:szCs w:val="28"/>
        </w:rPr>
      </w:pPr>
    </w:p>
    <w:p w14:paraId="1E4EA390" w14:textId="77777777" w:rsidR="0029639E" w:rsidRPr="00B8626F" w:rsidRDefault="0029639E">
      <w:pPr>
        <w:rPr>
          <w:sz w:val="28"/>
          <w:szCs w:val="28"/>
          <w:lang w:val="pt-BR"/>
        </w:rPr>
      </w:pPr>
    </w:p>
    <w:sectPr w:rsidR="0029639E" w:rsidRPr="00B8626F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9A15" w14:textId="77777777" w:rsidR="00747A4F" w:rsidRDefault="00747A4F" w:rsidP="004829C6">
      <w:pPr>
        <w:spacing w:after="0" w:line="240" w:lineRule="auto"/>
      </w:pPr>
      <w:r>
        <w:separator/>
      </w:r>
    </w:p>
  </w:endnote>
  <w:endnote w:type="continuationSeparator" w:id="0">
    <w:p w14:paraId="7973D6B3" w14:textId="77777777" w:rsidR="00747A4F" w:rsidRDefault="00747A4F" w:rsidP="00482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379C4" w14:textId="77777777" w:rsidR="00747A4F" w:rsidRDefault="00747A4F" w:rsidP="004829C6">
      <w:pPr>
        <w:spacing w:after="0" w:line="240" w:lineRule="auto"/>
      </w:pPr>
      <w:r>
        <w:separator/>
      </w:r>
    </w:p>
  </w:footnote>
  <w:footnote w:type="continuationSeparator" w:id="0">
    <w:p w14:paraId="18E2B6A7" w14:textId="77777777" w:rsidR="00747A4F" w:rsidRDefault="00747A4F" w:rsidP="00482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4ED6" w14:textId="1E7929C9" w:rsidR="004829C6" w:rsidRDefault="00422545" w:rsidP="004829C6">
    <w:pPr>
      <w:pStyle w:val="Encabezado"/>
      <w:jc w:val="right"/>
    </w:pPr>
    <w:r>
      <w:rPr>
        <w:rStyle w:val="Ninguno"/>
        <w:b/>
        <w:bCs/>
        <w:noProof/>
        <w:sz w:val="20"/>
        <w:szCs w:val="20"/>
        <w:lang w:eastAsia="es-ES"/>
      </w:rPr>
      <w:drawing>
        <wp:anchor distT="57150" distB="57150" distL="57150" distR="57150" simplePos="0" relativeHeight="251659264" behindDoc="0" locked="0" layoutInCell="1" allowOverlap="1" wp14:anchorId="2944B3E7" wp14:editId="5CB89D70">
          <wp:simplePos x="0" y="0"/>
          <wp:positionH relativeFrom="margin">
            <wp:posOffset>466725</wp:posOffset>
          </wp:positionH>
          <wp:positionV relativeFrom="line">
            <wp:posOffset>-153035</wp:posOffset>
          </wp:positionV>
          <wp:extent cx="657860" cy="657860"/>
          <wp:effectExtent l="0" t="0" r="0" b="0"/>
          <wp:wrapSquare wrapText="bothSides" distT="57150" distB="57150" distL="57150" distR="57150"/>
          <wp:docPr id="2" name="officeArt object" descr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" descr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860" cy="6578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829C6">
      <w:rPr>
        <w:noProof/>
        <w:lang w:eastAsia="es-ES"/>
      </w:rPr>
      <w:drawing>
        <wp:inline distT="0" distB="0" distL="0" distR="0" wp14:anchorId="2D41C597" wp14:editId="4F45EBD9">
          <wp:extent cx="1793240" cy="589046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945" cy="61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15BA9"/>
    <w:multiLevelType w:val="hybridMultilevel"/>
    <w:tmpl w:val="7B30615A"/>
    <w:lvl w:ilvl="0" w:tplc="1958C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9E"/>
    <w:rsid w:val="00006501"/>
    <w:rsid w:val="00017A2E"/>
    <w:rsid w:val="000209F3"/>
    <w:rsid w:val="00045E99"/>
    <w:rsid w:val="00047D6A"/>
    <w:rsid w:val="000707AE"/>
    <w:rsid w:val="000779EA"/>
    <w:rsid w:val="00081A1B"/>
    <w:rsid w:val="000A1C2E"/>
    <w:rsid w:val="000B3C7C"/>
    <w:rsid w:val="000C25EC"/>
    <w:rsid w:val="000D1B9E"/>
    <w:rsid w:val="000D4AB2"/>
    <w:rsid w:val="000F419A"/>
    <w:rsid w:val="00117058"/>
    <w:rsid w:val="00126B39"/>
    <w:rsid w:val="001270B8"/>
    <w:rsid w:val="001441D9"/>
    <w:rsid w:val="001866EE"/>
    <w:rsid w:val="001C391F"/>
    <w:rsid w:val="001C50E8"/>
    <w:rsid w:val="001E7738"/>
    <w:rsid w:val="002138B7"/>
    <w:rsid w:val="00257925"/>
    <w:rsid w:val="0027537C"/>
    <w:rsid w:val="00293CEC"/>
    <w:rsid w:val="0029639E"/>
    <w:rsid w:val="002C04DA"/>
    <w:rsid w:val="002E17CC"/>
    <w:rsid w:val="00300AFC"/>
    <w:rsid w:val="003238D7"/>
    <w:rsid w:val="003328CC"/>
    <w:rsid w:val="00343977"/>
    <w:rsid w:val="0036372D"/>
    <w:rsid w:val="00381C2C"/>
    <w:rsid w:val="003B1189"/>
    <w:rsid w:val="003B1C16"/>
    <w:rsid w:val="003D14B5"/>
    <w:rsid w:val="003F55BC"/>
    <w:rsid w:val="003F7744"/>
    <w:rsid w:val="00422545"/>
    <w:rsid w:val="00451751"/>
    <w:rsid w:val="004729B0"/>
    <w:rsid w:val="004829C6"/>
    <w:rsid w:val="0049247C"/>
    <w:rsid w:val="004A1C61"/>
    <w:rsid w:val="004E0503"/>
    <w:rsid w:val="00515F76"/>
    <w:rsid w:val="00525D5D"/>
    <w:rsid w:val="00574ACC"/>
    <w:rsid w:val="00575767"/>
    <w:rsid w:val="00584E0E"/>
    <w:rsid w:val="005940A1"/>
    <w:rsid w:val="005B49FE"/>
    <w:rsid w:val="005B5FC9"/>
    <w:rsid w:val="00624829"/>
    <w:rsid w:val="00630E3C"/>
    <w:rsid w:val="00655812"/>
    <w:rsid w:val="00674327"/>
    <w:rsid w:val="00675D9A"/>
    <w:rsid w:val="00691E7D"/>
    <w:rsid w:val="006A2336"/>
    <w:rsid w:val="006C04CD"/>
    <w:rsid w:val="006C0AA7"/>
    <w:rsid w:val="006E13E9"/>
    <w:rsid w:val="0071329E"/>
    <w:rsid w:val="00720201"/>
    <w:rsid w:val="00720BB7"/>
    <w:rsid w:val="00721335"/>
    <w:rsid w:val="00725F61"/>
    <w:rsid w:val="00741F61"/>
    <w:rsid w:val="00747A4F"/>
    <w:rsid w:val="0076401B"/>
    <w:rsid w:val="007812BC"/>
    <w:rsid w:val="007A30DD"/>
    <w:rsid w:val="007A3783"/>
    <w:rsid w:val="007A5220"/>
    <w:rsid w:val="007B1321"/>
    <w:rsid w:val="007B28FD"/>
    <w:rsid w:val="00803CAF"/>
    <w:rsid w:val="008160A5"/>
    <w:rsid w:val="008251C9"/>
    <w:rsid w:val="00826A46"/>
    <w:rsid w:val="00836B2A"/>
    <w:rsid w:val="00840AB0"/>
    <w:rsid w:val="0088413F"/>
    <w:rsid w:val="008A0A04"/>
    <w:rsid w:val="008A5077"/>
    <w:rsid w:val="00901416"/>
    <w:rsid w:val="00905000"/>
    <w:rsid w:val="00910536"/>
    <w:rsid w:val="009322EA"/>
    <w:rsid w:val="00941BE9"/>
    <w:rsid w:val="009449C0"/>
    <w:rsid w:val="00944CE9"/>
    <w:rsid w:val="00952642"/>
    <w:rsid w:val="00952BC8"/>
    <w:rsid w:val="00970075"/>
    <w:rsid w:val="00984EC4"/>
    <w:rsid w:val="009D3390"/>
    <w:rsid w:val="00A121D5"/>
    <w:rsid w:val="00A1577F"/>
    <w:rsid w:val="00A36C4B"/>
    <w:rsid w:val="00A57B3C"/>
    <w:rsid w:val="00A668F4"/>
    <w:rsid w:val="00A70772"/>
    <w:rsid w:val="00A754B3"/>
    <w:rsid w:val="00AA1600"/>
    <w:rsid w:val="00AB0083"/>
    <w:rsid w:val="00AB59FA"/>
    <w:rsid w:val="00AC6D0B"/>
    <w:rsid w:val="00AD38BF"/>
    <w:rsid w:val="00AF70D3"/>
    <w:rsid w:val="00B11BF6"/>
    <w:rsid w:val="00B8626F"/>
    <w:rsid w:val="00B968AF"/>
    <w:rsid w:val="00BB6811"/>
    <w:rsid w:val="00BE0504"/>
    <w:rsid w:val="00C129F1"/>
    <w:rsid w:val="00C66B3F"/>
    <w:rsid w:val="00C8125C"/>
    <w:rsid w:val="00C81771"/>
    <w:rsid w:val="00CB15C0"/>
    <w:rsid w:val="00CB263A"/>
    <w:rsid w:val="00CF0600"/>
    <w:rsid w:val="00CF550F"/>
    <w:rsid w:val="00D07695"/>
    <w:rsid w:val="00D2611D"/>
    <w:rsid w:val="00D736C5"/>
    <w:rsid w:val="00DA79DD"/>
    <w:rsid w:val="00DB59FD"/>
    <w:rsid w:val="00DE6A23"/>
    <w:rsid w:val="00E01D1A"/>
    <w:rsid w:val="00E3080F"/>
    <w:rsid w:val="00E45632"/>
    <w:rsid w:val="00EB3BEA"/>
    <w:rsid w:val="00EB4A68"/>
    <w:rsid w:val="00EE20E5"/>
    <w:rsid w:val="00F71C59"/>
    <w:rsid w:val="00F76191"/>
    <w:rsid w:val="00F870D0"/>
    <w:rsid w:val="00FC47DE"/>
    <w:rsid w:val="00FE73EA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99CDB"/>
  <w15:docId w15:val="{AE3745CF-C890-4F45-86E0-4D9DCB5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639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30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80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8626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829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9C6"/>
  </w:style>
  <w:style w:type="paragraph" w:styleId="Piedepgina">
    <w:name w:val="footer"/>
    <w:basedOn w:val="Normal"/>
    <w:link w:val="PiedepginaCar"/>
    <w:uiPriority w:val="99"/>
    <w:unhideWhenUsed/>
    <w:rsid w:val="004829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9C6"/>
  </w:style>
  <w:style w:type="paragraph" w:customStyle="1" w:styleId="Cuerpo">
    <w:name w:val="Cuerpo"/>
    <w:rsid w:val="00952B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s-ES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952BC8"/>
  </w:style>
  <w:style w:type="paragraph" w:styleId="NormalWeb">
    <w:name w:val="Normal (Web)"/>
    <w:rsid w:val="00952BC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ES"/>
    </w:rPr>
  </w:style>
  <w:style w:type="character" w:customStyle="1" w:styleId="Hyperlink0">
    <w:name w:val="Hyperlink.0"/>
    <w:basedOn w:val="Fuentedeprrafopredeter"/>
    <w:rsid w:val="00952BC8"/>
    <w:rPr>
      <w:outline w:val="0"/>
      <w:color w:val="0563C1"/>
      <w:sz w:val="18"/>
      <w:szCs w:val="18"/>
      <w:u w:val="single" w:color="0563C1"/>
    </w:rPr>
  </w:style>
  <w:style w:type="character" w:styleId="Refdecomentario">
    <w:name w:val="annotation reference"/>
    <w:basedOn w:val="Fuentedeprrafopredeter"/>
    <w:uiPriority w:val="99"/>
    <w:semiHidden/>
    <w:unhideWhenUsed/>
    <w:rsid w:val="001270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70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270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70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270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benitez@circulodecomunicacion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rodrigo@circulodecomunicacio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F70D1-BA96-4594-A828-2D07DC17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CIRCULO DE COMUNICACION B87255071</dc:creator>
  <cp:keywords/>
  <dc:description/>
  <cp:lastModifiedBy>CIRCULO DE COMUNICACION B87255071</cp:lastModifiedBy>
  <cp:revision>4</cp:revision>
  <dcterms:created xsi:type="dcterms:W3CDTF">2021-10-13T08:01:00Z</dcterms:created>
  <dcterms:modified xsi:type="dcterms:W3CDTF">2021-10-13T08:32:00Z</dcterms:modified>
</cp:coreProperties>
</file>