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562E1A9" w14:textId="1D62CE76" w:rsidR="00276D68" w:rsidRPr="000F5142" w:rsidRDefault="00BE0398" w:rsidP="00276D68">
      <w:pPr>
        <w:rPr>
          <w:rFonts w:ascii="Tahoma" w:hAnsi="Tahoma" w:cs="Tahoma"/>
          <w:b/>
          <w:bCs/>
          <w:u w:val="single"/>
        </w:rPr>
      </w:pPr>
      <w:r>
        <w:rPr>
          <w:rFonts w:ascii="Tahoma" w:hAnsi="Tahoma" w:cs="Tahoma"/>
          <w:b/>
          <w:bCs/>
          <w:u w:val="single"/>
        </w:rPr>
        <w:t>Todo en uno</w:t>
      </w:r>
    </w:p>
    <w:p w14:paraId="75727844" w14:textId="786592CF" w:rsidR="00BE0398" w:rsidRPr="0006250C" w:rsidRDefault="00B43E8C" w:rsidP="00BE0398">
      <w:pPr>
        <w:jc w:val="center"/>
        <w:rPr>
          <w:rFonts w:ascii="Tahoma" w:hAnsi="Tahoma" w:cs="Tahoma"/>
          <w:b/>
          <w:bCs/>
          <w:color w:val="BF8F00" w:themeColor="accent4" w:themeShade="BF"/>
          <w:sz w:val="36"/>
          <w:szCs w:val="36"/>
        </w:rPr>
      </w:pPr>
      <w:r>
        <w:rPr>
          <w:rFonts w:ascii="Tahoma" w:hAnsi="Tahoma" w:cs="Tahoma"/>
          <w:b/>
          <w:bCs/>
          <w:color w:val="BF8F00" w:themeColor="accent4" w:themeShade="BF"/>
          <w:sz w:val="36"/>
          <w:szCs w:val="36"/>
        </w:rPr>
        <w:t>Una caja que esconde un</w:t>
      </w:r>
      <w:r w:rsidR="00AF477F">
        <w:rPr>
          <w:rFonts w:ascii="Tahoma" w:hAnsi="Tahoma" w:cs="Tahoma"/>
          <w:b/>
          <w:bCs/>
          <w:color w:val="BF8F00" w:themeColor="accent4" w:themeShade="BF"/>
          <w:sz w:val="36"/>
          <w:szCs w:val="36"/>
        </w:rPr>
        <w:t xml:space="preserve"> pequeño bar, lo nuevo de Barceló Imperial para regalar </w:t>
      </w:r>
      <w:r w:rsidR="00B33D4E">
        <w:rPr>
          <w:rFonts w:ascii="Tahoma" w:hAnsi="Tahoma" w:cs="Tahoma"/>
          <w:b/>
          <w:bCs/>
          <w:color w:val="BF8F00" w:themeColor="accent4" w:themeShade="BF"/>
          <w:sz w:val="36"/>
          <w:szCs w:val="36"/>
        </w:rPr>
        <w:t>(</w:t>
      </w:r>
      <w:r w:rsidR="00AF477F">
        <w:rPr>
          <w:rFonts w:ascii="Tahoma" w:hAnsi="Tahoma" w:cs="Tahoma"/>
          <w:b/>
          <w:bCs/>
          <w:color w:val="BF8F00" w:themeColor="accent4" w:themeShade="BF"/>
          <w:sz w:val="36"/>
          <w:szCs w:val="36"/>
        </w:rPr>
        <w:t>o regalarte</w:t>
      </w:r>
      <w:r w:rsidR="00B33D4E">
        <w:rPr>
          <w:rFonts w:ascii="Tahoma" w:hAnsi="Tahoma" w:cs="Tahoma"/>
          <w:b/>
          <w:bCs/>
          <w:color w:val="BF8F00" w:themeColor="accent4" w:themeShade="BF"/>
          <w:sz w:val="36"/>
          <w:szCs w:val="36"/>
        </w:rPr>
        <w:t>)</w:t>
      </w:r>
    </w:p>
    <w:p w14:paraId="289EBE03" w14:textId="53613B2D" w:rsidR="001532B1" w:rsidRPr="0006250C" w:rsidRDefault="00886F1D" w:rsidP="001532B1">
      <w:pPr>
        <w:jc w:val="center"/>
        <w:rPr>
          <w:rFonts w:ascii="Tahoma" w:hAnsi="Tahoma" w:cs="Tahoma"/>
          <w:b/>
          <w:bCs/>
          <w:color w:val="BF8F00" w:themeColor="accent4" w:themeShade="BF"/>
          <w:sz w:val="36"/>
          <w:szCs w:val="36"/>
        </w:rPr>
      </w:pPr>
      <w:r>
        <w:rPr>
          <w:rFonts w:ascii="Tahoma" w:hAnsi="Tahoma" w:cs="Tahoma"/>
          <w:b/>
          <w:bCs/>
          <w:noProof/>
          <w:color w:val="BF8F00" w:themeColor="accent4" w:themeShade="BF"/>
          <w:sz w:val="36"/>
          <w:szCs w:val="36"/>
        </w:rPr>
        <w:drawing>
          <wp:inline distT="0" distB="0" distL="0" distR="0" wp14:anchorId="56D38DA1" wp14:editId="1EDC4BC9">
            <wp:extent cx="5728970" cy="3830955"/>
            <wp:effectExtent l="0" t="0" r="5080" b="0"/>
            <wp:docPr id="10853464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5728970" cy="3830955"/>
                    </a:xfrm>
                    <a:prstGeom prst="rect">
                      <a:avLst/>
                    </a:prstGeom>
                    <a:noFill/>
                    <a:ln>
                      <a:noFill/>
                    </a:ln>
                  </pic:spPr>
                </pic:pic>
              </a:graphicData>
            </a:graphic>
          </wp:inline>
        </w:drawing>
      </w:r>
    </w:p>
    <w:p w14:paraId="58B502BD" w14:textId="52E3E460" w:rsidR="00AC6DF8" w:rsidRPr="00AC6DF8" w:rsidRDefault="00AC6DF8" w:rsidP="00C947CE">
      <w:pPr>
        <w:jc w:val="center"/>
        <w:rPr>
          <w:rFonts w:ascii="Tahoma" w:hAnsi="Tahoma" w:cs="Tahoma"/>
          <w:b/>
          <w:bCs/>
          <w:color w:val="DAA520"/>
          <w:sz w:val="24"/>
          <w:szCs w:val="24"/>
        </w:rPr>
      </w:pPr>
      <w:r w:rsidRPr="0006250C">
        <w:rPr>
          <w:rFonts w:ascii="Tahoma" w:hAnsi="Tahoma" w:cs="Tahoma"/>
          <w:b/>
          <w:bCs/>
          <w:color w:val="BF8F00" w:themeColor="accent4" w:themeShade="BF"/>
          <w:sz w:val="24"/>
          <w:szCs w:val="24"/>
        </w:rPr>
        <w:t>Puedes encontrar todas las fotos</w:t>
      </w:r>
      <w:r w:rsidR="00B66C73" w:rsidRPr="0006250C">
        <w:rPr>
          <w:rFonts w:ascii="Tahoma" w:hAnsi="Tahoma" w:cs="Tahoma"/>
          <w:b/>
          <w:bCs/>
          <w:color w:val="BF8F00" w:themeColor="accent4" w:themeShade="BF"/>
          <w:sz w:val="24"/>
          <w:szCs w:val="24"/>
        </w:rPr>
        <w:t xml:space="preserve"> </w:t>
      </w:r>
      <w:r w:rsidR="004C356A">
        <w:rPr>
          <w:rFonts w:ascii="Tahoma" w:hAnsi="Tahoma" w:cs="Tahoma"/>
          <w:b/>
          <w:bCs/>
          <w:color w:val="BF8F00" w:themeColor="accent4" w:themeShade="BF"/>
          <w:sz w:val="24"/>
          <w:szCs w:val="24"/>
        </w:rPr>
        <w:t xml:space="preserve">y vídeos </w:t>
      </w:r>
      <w:hyperlink r:id="rId12" w:history="1">
        <w:r w:rsidR="00B66C73" w:rsidRPr="009F5C0D">
          <w:rPr>
            <w:rStyle w:val="Hipervnculo"/>
            <w:rFonts w:ascii="Tahoma" w:hAnsi="Tahoma" w:cs="Tahoma"/>
            <w:b/>
            <w:bCs/>
            <w:sz w:val="24"/>
            <w:szCs w:val="24"/>
          </w:rPr>
          <w:t>aquí</w:t>
        </w:r>
      </w:hyperlink>
      <w:r w:rsidRPr="00AC6DF8">
        <w:rPr>
          <w:rFonts w:ascii="Tahoma" w:hAnsi="Tahoma" w:cs="Tahoma"/>
          <w:b/>
          <w:bCs/>
          <w:color w:val="DAA520"/>
          <w:sz w:val="24"/>
          <w:szCs w:val="24"/>
        </w:rPr>
        <w:t xml:space="preserve"> </w:t>
      </w:r>
    </w:p>
    <w:p w14:paraId="07CEC586" w14:textId="0AB5EC88" w:rsidR="006E3238" w:rsidRPr="00321FB4" w:rsidRDefault="0097068B" w:rsidP="00207FF0">
      <w:pPr>
        <w:pStyle w:val="Prrafodelista"/>
        <w:numPr>
          <w:ilvl w:val="0"/>
          <w:numId w:val="2"/>
        </w:numPr>
        <w:spacing w:after="0" w:line="360" w:lineRule="auto"/>
        <w:jc w:val="both"/>
        <w:rPr>
          <w:rFonts w:ascii="Tahoma" w:hAnsi="Tahoma" w:cs="Tahoma"/>
          <w:b/>
          <w:bCs/>
          <w:sz w:val="20"/>
          <w:szCs w:val="20"/>
        </w:rPr>
      </w:pPr>
      <w:bookmarkStart w:id="0" w:name="_Hlk94182639"/>
      <w:r w:rsidRPr="00321FB4">
        <w:rPr>
          <w:rFonts w:ascii="Tahoma" w:hAnsi="Tahoma" w:cs="Tahoma"/>
          <w:b/>
          <w:bCs/>
          <w:sz w:val="20"/>
          <w:szCs w:val="20"/>
        </w:rPr>
        <w:t xml:space="preserve">Si esta Navidad invitas a tus amigos a tomar una copa en casa, echa un ojo a esta caja porque </w:t>
      </w:r>
      <w:r w:rsidR="00932C52" w:rsidRPr="00321FB4">
        <w:rPr>
          <w:rFonts w:ascii="Tahoma" w:hAnsi="Tahoma" w:cs="Tahoma"/>
          <w:b/>
          <w:bCs/>
          <w:sz w:val="20"/>
          <w:szCs w:val="20"/>
        </w:rPr>
        <w:t>alberga</w:t>
      </w:r>
      <w:r w:rsidR="00166570" w:rsidRPr="00321FB4">
        <w:rPr>
          <w:rFonts w:ascii="Tahoma" w:hAnsi="Tahoma" w:cs="Tahoma"/>
          <w:b/>
          <w:bCs/>
          <w:sz w:val="20"/>
          <w:szCs w:val="20"/>
        </w:rPr>
        <w:t xml:space="preserve"> todo</w:t>
      </w:r>
      <w:r w:rsidR="00932C52" w:rsidRPr="00321FB4">
        <w:rPr>
          <w:rFonts w:ascii="Tahoma" w:hAnsi="Tahoma" w:cs="Tahoma"/>
          <w:b/>
          <w:bCs/>
          <w:sz w:val="20"/>
          <w:szCs w:val="20"/>
        </w:rPr>
        <w:t xml:space="preserve"> lo que necesitas</w:t>
      </w:r>
      <w:r w:rsidR="00166570" w:rsidRPr="00321FB4">
        <w:rPr>
          <w:rFonts w:ascii="Tahoma" w:hAnsi="Tahoma" w:cs="Tahoma"/>
          <w:b/>
          <w:bCs/>
          <w:sz w:val="20"/>
          <w:szCs w:val="20"/>
        </w:rPr>
        <w:t xml:space="preserve"> en </w:t>
      </w:r>
      <w:r w:rsidR="00CB31FD" w:rsidRPr="00321FB4">
        <w:rPr>
          <w:rFonts w:ascii="Tahoma" w:hAnsi="Tahoma" w:cs="Tahoma"/>
          <w:b/>
          <w:bCs/>
          <w:sz w:val="20"/>
          <w:szCs w:val="20"/>
        </w:rPr>
        <w:t xml:space="preserve">un </w:t>
      </w:r>
      <w:r w:rsidR="00166570" w:rsidRPr="00321FB4">
        <w:rPr>
          <w:rFonts w:ascii="Tahoma" w:hAnsi="Tahoma" w:cs="Tahoma"/>
          <w:b/>
          <w:bCs/>
          <w:sz w:val="20"/>
          <w:szCs w:val="20"/>
        </w:rPr>
        <w:t>único sitio.</w:t>
      </w:r>
    </w:p>
    <w:p w14:paraId="2662628B" w14:textId="75E5E533" w:rsidR="003B1123" w:rsidRPr="00321FB4" w:rsidRDefault="003B1123" w:rsidP="00207FF0">
      <w:pPr>
        <w:pStyle w:val="Prrafodelista"/>
        <w:numPr>
          <w:ilvl w:val="0"/>
          <w:numId w:val="2"/>
        </w:numPr>
        <w:spacing w:after="0" w:line="360" w:lineRule="auto"/>
        <w:jc w:val="both"/>
        <w:rPr>
          <w:rFonts w:ascii="Tahoma" w:hAnsi="Tahoma" w:cs="Tahoma"/>
          <w:b/>
          <w:bCs/>
          <w:sz w:val="20"/>
          <w:szCs w:val="20"/>
        </w:rPr>
      </w:pPr>
      <w:r w:rsidRPr="00321FB4">
        <w:rPr>
          <w:rFonts w:ascii="Tahoma" w:hAnsi="Tahoma" w:cs="Tahoma"/>
          <w:b/>
          <w:bCs/>
          <w:sz w:val="20"/>
          <w:szCs w:val="20"/>
        </w:rPr>
        <w:t xml:space="preserve">El estuche se convierte en </w:t>
      </w:r>
      <w:r w:rsidR="009D718F" w:rsidRPr="00321FB4">
        <w:rPr>
          <w:rFonts w:ascii="Tahoma" w:hAnsi="Tahoma" w:cs="Tahoma"/>
          <w:b/>
          <w:bCs/>
          <w:sz w:val="20"/>
          <w:szCs w:val="20"/>
        </w:rPr>
        <w:t>una cub</w:t>
      </w:r>
      <w:r w:rsidR="006E470F" w:rsidRPr="00321FB4">
        <w:rPr>
          <w:rFonts w:ascii="Tahoma" w:hAnsi="Tahoma" w:cs="Tahoma"/>
          <w:b/>
          <w:bCs/>
          <w:sz w:val="20"/>
          <w:szCs w:val="20"/>
        </w:rPr>
        <w:t xml:space="preserve">itera donde almacenar </w:t>
      </w:r>
      <w:r w:rsidR="004401FA" w:rsidRPr="00321FB4">
        <w:rPr>
          <w:rFonts w:ascii="Tahoma" w:hAnsi="Tahoma" w:cs="Tahoma"/>
          <w:b/>
          <w:bCs/>
          <w:sz w:val="20"/>
          <w:szCs w:val="20"/>
        </w:rPr>
        <w:t>2</w:t>
      </w:r>
      <w:r w:rsidR="006E470F" w:rsidRPr="00321FB4">
        <w:rPr>
          <w:rFonts w:ascii="Tahoma" w:hAnsi="Tahoma" w:cs="Tahoma"/>
          <w:b/>
          <w:bCs/>
          <w:sz w:val="20"/>
          <w:szCs w:val="20"/>
        </w:rPr>
        <w:t xml:space="preserve"> vasos tipo Capri</w:t>
      </w:r>
      <w:r w:rsidR="00057B0C" w:rsidRPr="00321FB4">
        <w:rPr>
          <w:rFonts w:ascii="Tahoma" w:hAnsi="Tahoma" w:cs="Tahoma"/>
          <w:b/>
          <w:bCs/>
          <w:sz w:val="20"/>
          <w:szCs w:val="20"/>
        </w:rPr>
        <w:t>, que están</w:t>
      </w:r>
      <w:r w:rsidR="006E470F" w:rsidRPr="00321FB4">
        <w:rPr>
          <w:rFonts w:ascii="Tahoma" w:hAnsi="Tahoma" w:cs="Tahoma"/>
          <w:b/>
          <w:bCs/>
          <w:sz w:val="20"/>
          <w:szCs w:val="20"/>
        </w:rPr>
        <w:t xml:space="preserve"> decorados con </w:t>
      </w:r>
      <w:r w:rsidR="00057B0C" w:rsidRPr="00321FB4">
        <w:rPr>
          <w:rFonts w:ascii="Tahoma" w:hAnsi="Tahoma" w:cs="Tahoma"/>
          <w:b/>
          <w:bCs/>
          <w:sz w:val="20"/>
          <w:szCs w:val="20"/>
        </w:rPr>
        <w:t xml:space="preserve">las icónicas </w:t>
      </w:r>
      <w:r w:rsidR="00F875E0" w:rsidRPr="00321FB4">
        <w:rPr>
          <w:rFonts w:ascii="Tahoma" w:hAnsi="Tahoma" w:cs="Tahoma"/>
          <w:b/>
          <w:bCs/>
          <w:sz w:val="20"/>
          <w:szCs w:val="20"/>
        </w:rPr>
        <w:t>palmeras de República Dominicana.</w:t>
      </w:r>
      <w:r w:rsidR="00842DE0" w:rsidRPr="00321FB4">
        <w:rPr>
          <w:rFonts w:ascii="Tahoma" w:hAnsi="Tahoma" w:cs="Tahoma"/>
          <w:b/>
          <w:bCs/>
          <w:sz w:val="20"/>
          <w:szCs w:val="20"/>
        </w:rPr>
        <w:t xml:space="preserve"> </w:t>
      </w:r>
    </w:p>
    <w:p w14:paraId="491DAAF1" w14:textId="2A9AD875" w:rsidR="002E19F2" w:rsidRPr="00321FB4" w:rsidRDefault="00C95DA3" w:rsidP="006E3238">
      <w:pPr>
        <w:pStyle w:val="Prrafodelista"/>
        <w:numPr>
          <w:ilvl w:val="0"/>
          <w:numId w:val="2"/>
        </w:numPr>
        <w:spacing w:after="0" w:line="360" w:lineRule="auto"/>
        <w:jc w:val="both"/>
        <w:rPr>
          <w:rFonts w:ascii="Tahoma" w:hAnsi="Tahoma" w:cs="Tahoma"/>
          <w:b/>
          <w:bCs/>
          <w:sz w:val="20"/>
          <w:szCs w:val="20"/>
        </w:rPr>
      </w:pPr>
      <w:r w:rsidRPr="00321FB4">
        <w:rPr>
          <w:rFonts w:ascii="Tahoma" w:hAnsi="Tahoma" w:cs="Tahoma"/>
          <w:b/>
          <w:bCs/>
          <w:sz w:val="20"/>
          <w:szCs w:val="20"/>
        </w:rPr>
        <w:t>Para los que buscan un regalo</w:t>
      </w:r>
      <w:r w:rsidR="001A6335" w:rsidRPr="00321FB4">
        <w:rPr>
          <w:rFonts w:ascii="Tahoma" w:hAnsi="Tahoma" w:cs="Tahoma"/>
          <w:b/>
          <w:bCs/>
          <w:sz w:val="20"/>
          <w:szCs w:val="20"/>
        </w:rPr>
        <w:t xml:space="preserve"> o hacerse un regalo especial, esta e</w:t>
      </w:r>
      <w:r w:rsidR="00C27A27" w:rsidRPr="00321FB4">
        <w:rPr>
          <w:rFonts w:ascii="Tahoma" w:hAnsi="Tahoma" w:cs="Tahoma"/>
          <w:b/>
          <w:bCs/>
          <w:sz w:val="20"/>
          <w:szCs w:val="20"/>
        </w:rPr>
        <w:t>dición limitadísima que</w:t>
      </w:r>
      <w:r w:rsidR="00085115" w:rsidRPr="00321FB4">
        <w:rPr>
          <w:rFonts w:ascii="Tahoma" w:hAnsi="Tahoma" w:cs="Tahoma"/>
          <w:b/>
          <w:bCs/>
          <w:sz w:val="20"/>
          <w:szCs w:val="20"/>
        </w:rPr>
        <w:t xml:space="preserve"> se </w:t>
      </w:r>
      <w:r w:rsidR="00C27A27" w:rsidRPr="00321FB4">
        <w:rPr>
          <w:rFonts w:ascii="Tahoma" w:hAnsi="Tahoma" w:cs="Tahoma"/>
          <w:b/>
          <w:bCs/>
          <w:sz w:val="20"/>
          <w:szCs w:val="20"/>
        </w:rPr>
        <w:t>puede</w:t>
      </w:r>
      <w:r w:rsidR="00085115" w:rsidRPr="00321FB4">
        <w:rPr>
          <w:rFonts w:ascii="Tahoma" w:hAnsi="Tahoma" w:cs="Tahoma"/>
          <w:b/>
          <w:bCs/>
          <w:sz w:val="20"/>
          <w:szCs w:val="20"/>
        </w:rPr>
        <w:t xml:space="preserve"> adquirir </w:t>
      </w:r>
      <w:r w:rsidR="00A433C2" w:rsidRPr="00321FB4">
        <w:rPr>
          <w:rFonts w:ascii="Tahoma" w:hAnsi="Tahoma" w:cs="Tahoma"/>
          <w:b/>
          <w:bCs/>
          <w:sz w:val="20"/>
          <w:szCs w:val="20"/>
        </w:rPr>
        <w:t xml:space="preserve">en </w:t>
      </w:r>
      <w:hyperlink r:id="rId13" w:history="1">
        <w:r w:rsidR="00842DE0" w:rsidRPr="00E4296E">
          <w:rPr>
            <w:rStyle w:val="Hipervnculo"/>
            <w:rFonts w:ascii="Tahoma" w:hAnsi="Tahoma" w:cs="Tahoma"/>
            <w:b/>
            <w:bCs/>
            <w:sz w:val="20"/>
            <w:szCs w:val="20"/>
          </w:rPr>
          <w:t>Amazon</w:t>
        </w:r>
      </w:hyperlink>
      <w:r w:rsidR="004C0E5C">
        <w:rPr>
          <w:rFonts w:ascii="Tahoma" w:hAnsi="Tahoma" w:cs="Tahoma"/>
          <w:b/>
          <w:bCs/>
          <w:sz w:val="20"/>
          <w:szCs w:val="20"/>
        </w:rPr>
        <w:t>.</w:t>
      </w:r>
    </w:p>
    <w:bookmarkEnd w:id="0"/>
    <w:p w14:paraId="31563D03" w14:textId="77777777" w:rsidR="0012151E" w:rsidRPr="007D1876" w:rsidRDefault="0012151E" w:rsidP="0012151E">
      <w:pPr>
        <w:pStyle w:val="Prrafodelista"/>
        <w:spacing w:after="0" w:line="360" w:lineRule="auto"/>
        <w:jc w:val="both"/>
        <w:rPr>
          <w:rFonts w:ascii="Tahoma" w:hAnsi="Tahoma" w:cs="Tahoma"/>
          <w:b/>
          <w:bCs/>
          <w:lang w:val="es-ES_tradnl"/>
        </w:rPr>
      </w:pPr>
    </w:p>
    <w:p w14:paraId="2B3DC9A9" w14:textId="1686093B" w:rsidR="00160854" w:rsidRDefault="00F654B7" w:rsidP="006A3BB5">
      <w:pPr>
        <w:spacing w:after="0" w:line="360" w:lineRule="auto"/>
        <w:jc w:val="both"/>
        <w:rPr>
          <w:rFonts w:ascii="Tahoma" w:hAnsi="Tahoma" w:cs="Tahoma"/>
        </w:rPr>
      </w:pPr>
      <w:r w:rsidRPr="0006250C">
        <w:rPr>
          <w:rFonts w:ascii="Tahoma" w:hAnsi="Tahoma" w:cs="Tahoma"/>
          <w:b/>
          <w:bCs/>
          <w:color w:val="BF8F00" w:themeColor="accent4" w:themeShade="BF"/>
        </w:rPr>
        <w:t>Madrid</w:t>
      </w:r>
      <w:r w:rsidR="00BC2E50" w:rsidRPr="0006250C">
        <w:rPr>
          <w:rFonts w:ascii="Tahoma" w:hAnsi="Tahoma" w:cs="Tahoma"/>
          <w:b/>
          <w:bCs/>
          <w:color w:val="BF8F00" w:themeColor="accent4" w:themeShade="BF"/>
        </w:rPr>
        <w:t xml:space="preserve">, </w:t>
      </w:r>
      <w:r w:rsidR="00576A61">
        <w:rPr>
          <w:rFonts w:ascii="Tahoma" w:hAnsi="Tahoma" w:cs="Tahoma"/>
          <w:b/>
          <w:bCs/>
          <w:color w:val="BF8F00" w:themeColor="accent4" w:themeShade="BF"/>
        </w:rPr>
        <w:t>13</w:t>
      </w:r>
      <w:r w:rsidR="00BC2E50" w:rsidRPr="0006250C">
        <w:rPr>
          <w:rFonts w:ascii="Tahoma" w:hAnsi="Tahoma" w:cs="Tahoma"/>
          <w:b/>
          <w:bCs/>
          <w:color w:val="BF8F00" w:themeColor="accent4" w:themeShade="BF"/>
        </w:rPr>
        <w:t xml:space="preserve"> de </w:t>
      </w:r>
      <w:r w:rsidR="001C3402">
        <w:rPr>
          <w:rFonts w:ascii="Tahoma" w:hAnsi="Tahoma" w:cs="Tahoma"/>
          <w:b/>
          <w:bCs/>
          <w:color w:val="BF8F00" w:themeColor="accent4" w:themeShade="BF"/>
        </w:rPr>
        <w:t>noviembre</w:t>
      </w:r>
      <w:r w:rsidR="00BC2E50" w:rsidRPr="0006250C">
        <w:rPr>
          <w:rFonts w:ascii="Tahoma" w:hAnsi="Tahoma" w:cs="Tahoma"/>
          <w:b/>
          <w:bCs/>
          <w:color w:val="BF8F00" w:themeColor="accent4" w:themeShade="BF"/>
        </w:rPr>
        <w:t xml:space="preserve"> de </w:t>
      </w:r>
      <w:r w:rsidR="00963145" w:rsidRPr="0006250C">
        <w:rPr>
          <w:rFonts w:ascii="Tahoma" w:hAnsi="Tahoma" w:cs="Tahoma"/>
          <w:b/>
          <w:bCs/>
          <w:color w:val="BF8F00" w:themeColor="accent4" w:themeShade="BF"/>
        </w:rPr>
        <w:t>202</w:t>
      </w:r>
      <w:r w:rsidR="003755AB" w:rsidRPr="0006250C">
        <w:rPr>
          <w:rFonts w:ascii="Tahoma" w:hAnsi="Tahoma" w:cs="Tahoma"/>
          <w:b/>
          <w:bCs/>
          <w:color w:val="BF8F00" w:themeColor="accent4" w:themeShade="BF"/>
        </w:rPr>
        <w:t>4</w:t>
      </w:r>
      <w:r w:rsidR="00BC2E50" w:rsidRPr="0006250C">
        <w:rPr>
          <w:rFonts w:ascii="Tahoma" w:hAnsi="Tahoma" w:cs="Tahoma"/>
          <w:b/>
          <w:bCs/>
          <w:color w:val="BF8F00" w:themeColor="accent4" w:themeShade="BF"/>
        </w:rPr>
        <w:t xml:space="preserve">.- </w:t>
      </w:r>
      <w:r w:rsidR="00723AD5" w:rsidRPr="00080F50">
        <w:rPr>
          <w:rFonts w:ascii="Tahoma" w:hAnsi="Tahoma" w:cs="Tahoma"/>
        </w:rPr>
        <w:t xml:space="preserve">En Navidad </w:t>
      </w:r>
      <w:r w:rsidR="002D64AA" w:rsidRPr="00080F50">
        <w:rPr>
          <w:rFonts w:ascii="Tahoma" w:hAnsi="Tahoma" w:cs="Tahoma"/>
        </w:rPr>
        <w:t xml:space="preserve">se multiplican los momentos junto a los tuyos, esas </w:t>
      </w:r>
      <w:r w:rsidR="00E472DB" w:rsidRPr="00080F50">
        <w:rPr>
          <w:rFonts w:ascii="Tahoma" w:hAnsi="Tahoma" w:cs="Tahoma"/>
        </w:rPr>
        <w:t>comidas y reuniones</w:t>
      </w:r>
      <w:r w:rsidR="002D64AA" w:rsidRPr="00080F50">
        <w:rPr>
          <w:rFonts w:ascii="Tahoma" w:hAnsi="Tahoma" w:cs="Tahoma"/>
        </w:rPr>
        <w:t xml:space="preserve"> en casa con una larga sobremesa en la que tomar una </w:t>
      </w:r>
      <w:r w:rsidR="00E472DB" w:rsidRPr="00080F50">
        <w:rPr>
          <w:rFonts w:ascii="Tahoma" w:hAnsi="Tahoma" w:cs="Tahoma"/>
        </w:rPr>
        <w:t xml:space="preserve">buena </w:t>
      </w:r>
      <w:r w:rsidR="002D64AA" w:rsidRPr="00080F50">
        <w:rPr>
          <w:rFonts w:ascii="Tahoma" w:hAnsi="Tahoma" w:cs="Tahoma"/>
        </w:rPr>
        <w:t xml:space="preserve">copa. </w:t>
      </w:r>
      <w:r w:rsidR="00160854" w:rsidRPr="00080F50">
        <w:rPr>
          <w:rFonts w:ascii="Tahoma" w:hAnsi="Tahoma" w:cs="Tahoma"/>
        </w:rPr>
        <w:t xml:space="preserve">Pensando en ese momento, Ron Barceló Imperial ha creado el regalo perfecto, </w:t>
      </w:r>
      <w:r w:rsidR="00E472DB" w:rsidRPr="00080F50">
        <w:rPr>
          <w:rFonts w:ascii="Tahoma" w:hAnsi="Tahoma" w:cs="Tahoma"/>
        </w:rPr>
        <w:t>una caja que esconde un pequeño bar con</w:t>
      </w:r>
      <w:r w:rsidR="00E472DB">
        <w:rPr>
          <w:rFonts w:ascii="Tahoma" w:hAnsi="Tahoma" w:cs="Tahoma"/>
        </w:rPr>
        <w:t xml:space="preserve"> todo lo necesario para preparar </w:t>
      </w:r>
      <w:r w:rsidR="00416967">
        <w:rPr>
          <w:rFonts w:ascii="Tahoma" w:hAnsi="Tahoma" w:cs="Tahoma"/>
        </w:rPr>
        <w:t>unas</w:t>
      </w:r>
      <w:r w:rsidR="00AD70AA">
        <w:rPr>
          <w:rFonts w:ascii="Tahoma" w:hAnsi="Tahoma" w:cs="Tahoma"/>
        </w:rPr>
        <w:t xml:space="preserve"> </w:t>
      </w:r>
      <w:r w:rsidR="00416967">
        <w:rPr>
          <w:rFonts w:ascii="Tahoma" w:hAnsi="Tahoma" w:cs="Tahoma"/>
        </w:rPr>
        <w:t xml:space="preserve">copas </w:t>
      </w:r>
      <w:r w:rsidR="00022ACC">
        <w:rPr>
          <w:rFonts w:ascii="Tahoma" w:hAnsi="Tahoma" w:cs="Tahoma"/>
        </w:rPr>
        <w:t xml:space="preserve">y pasar el rato </w:t>
      </w:r>
      <w:r w:rsidR="00E472DB">
        <w:rPr>
          <w:rFonts w:ascii="Tahoma" w:hAnsi="Tahoma" w:cs="Tahoma"/>
        </w:rPr>
        <w:t xml:space="preserve">con tus amigos. </w:t>
      </w:r>
    </w:p>
    <w:p w14:paraId="0BC3CC42" w14:textId="77777777" w:rsidR="00160854" w:rsidRDefault="00160854" w:rsidP="006A3BB5">
      <w:pPr>
        <w:spacing w:after="0" w:line="360" w:lineRule="auto"/>
        <w:jc w:val="both"/>
        <w:rPr>
          <w:rFonts w:ascii="Tahoma" w:hAnsi="Tahoma" w:cs="Tahoma"/>
        </w:rPr>
      </w:pPr>
    </w:p>
    <w:p w14:paraId="3BC8F054" w14:textId="458560EF" w:rsidR="00080F50" w:rsidRDefault="009D1789" w:rsidP="006A3BB5">
      <w:pPr>
        <w:spacing w:after="0" w:line="360" w:lineRule="auto"/>
        <w:jc w:val="both"/>
        <w:rPr>
          <w:rFonts w:ascii="Tahoma" w:hAnsi="Tahoma" w:cs="Tahoma"/>
        </w:rPr>
      </w:pPr>
      <w:r>
        <w:rPr>
          <w:rFonts w:ascii="Tahoma" w:hAnsi="Tahoma" w:cs="Tahoma"/>
          <w:noProof/>
        </w:rPr>
        <w:lastRenderedPageBreak/>
        <w:drawing>
          <wp:inline distT="0" distB="0" distL="0" distR="0" wp14:anchorId="3A2810E2" wp14:editId="2438AB49">
            <wp:extent cx="5728769" cy="2438400"/>
            <wp:effectExtent l="0" t="0" r="5715" b="0"/>
            <wp:docPr id="2230391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5728970" cy="2438486"/>
                    </a:xfrm>
                    <a:prstGeom prst="rect">
                      <a:avLst/>
                    </a:prstGeom>
                    <a:noFill/>
                    <a:ln>
                      <a:noFill/>
                    </a:ln>
                    <a:extLst>
                      <a:ext uri="{53640926-AAD7-44D8-BBD7-CCE9431645EC}">
                        <a14:shadowObscured xmlns:a14="http://schemas.microsoft.com/office/drawing/2010/main"/>
                      </a:ext>
                    </a:extLst>
                  </pic:spPr>
                </pic:pic>
              </a:graphicData>
            </a:graphic>
          </wp:inline>
        </w:drawing>
      </w:r>
      <w:r w:rsidR="00160854">
        <w:rPr>
          <w:rFonts w:ascii="Tahoma" w:hAnsi="Tahoma" w:cs="Tahoma"/>
        </w:rPr>
        <w:t xml:space="preserve">En tonos negro y dorados, </w:t>
      </w:r>
      <w:r w:rsidR="00022ACC">
        <w:rPr>
          <w:rFonts w:ascii="Tahoma" w:hAnsi="Tahoma" w:cs="Tahoma"/>
        </w:rPr>
        <w:t xml:space="preserve">este </w:t>
      </w:r>
      <w:r w:rsidR="004A18AB" w:rsidRPr="00543860">
        <w:rPr>
          <w:rFonts w:ascii="Tahoma" w:hAnsi="Tahoma" w:cs="Tahoma"/>
          <w:b/>
          <w:bCs/>
        </w:rPr>
        <w:t>set</w:t>
      </w:r>
      <w:r w:rsidR="00617154" w:rsidRPr="00543860">
        <w:rPr>
          <w:rFonts w:ascii="Tahoma" w:hAnsi="Tahoma" w:cs="Tahoma"/>
          <w:b/>
          <w:bCs/>
        </w:rPr>
        <w:t xml:space="preserve"> incluye una botella de Ron Barceló Imperial, dos vasos </w:t>
      </w:r>
      <w:r w:rsidR="00022ACC">
        <w:rPr>
          <w:rFonts w:ascii="Tahoma" w:hAnsi="Tahoma" w:cs="Tahoma"/>
        </w:rPr>
        <w:t>estilo Capri con las icónicas palmeras de República Dominicana serigrafiadas</w:t>
      </w:r>
      <w:r w:rsidR="008616A6">
        <w:rPr>
          <w:rFonts w:ascii="Tahoma" w:hAnsi="Tahoma" w:cs="Tahoma"/>
        </w:rPr>
        <w:t xml:space="preserve"> y unas </w:t>
      </w:r>
      <w:r w:rsidR="008616A6" w:rsidRPr="00543860">
        <w:rPr>
          <w:rFonts w:ascii="Tahoma" w:hAnsi="Tahoma" w:cs="Tahoma"/>
          <w:b/>
          <w:bCs/>
        </w:rPr>
        <w:t xml:space="preserve">pinzas para </w:t>
      </w:r>
      <w:r w:rsidR="00A127AB" w:rsidRPr="00543860">
        <w:rPr>
          <w:rFonts w:ascii="Tahoma" w:hAnsi="Tahoma" w:cs="Tahoma"/>
          <w:b/>
          <w:bCs/>
        </w:rPr>
        <w:t xml:space="preserve">el </w:t>
      </w:r>
      <w:r w:rsidR="008616A6" w:rsidRPr="00543860">
        <w:rPr>
          <w:rFonts w:ascii="Tahoma" w:hAnsi="Tahoma" w:cs="Tahoma"/>
          <w:b/>
          <w:bCs/>
        </w:rPr>
        <w:t>hielo</w:t>
      </w:r>
      <w:r w:rsidR="008616A6">
        <w:rPr>
          <w:rFonts w:ascii="Tahoma" w:hAnsi="Tahoma" w:cs="Tahoma"/>
        </w:rPr>
        <w:t xml:space="preserve">. </w:t>
      </w:r>
      <w:r w:rsidR="003B4D0D">
        <w:rPr>
          <w:rFonts w:ascii="Tahoma" w:hAnsi="Tahoma" w:cs="Tahoma"/>
        </w:rPr>
        <w:t xml:space="preserve">Además, </w:t>
      </w:r>
      <w:r w:rsidR="00E042CE">
        <w:rPr>
          <w:rFonts w:ascii="Tahoma" w:hAnsi="Tahoma" w:cs="Tahoma"/>
          <w:b/>
          <w:bCs/>
        </w:rPr>
        <w:t>e</w:t>
      </w:r>
      <w:r w:rsidR="00692080">
        <w:rPr>
          <w:rFonts w:ascii="Tahoma" w:hAnsi="Tahoma" w:cs="Tahoma"/>
          <w:b/>
          <w:bCs/>
        </w:rPr>
        <w:t>l</w:t>
      </w:r>
      <w:r w:rsidR="00E60A0E" w:rsidRPr="00E60A0E">
        <w:rPr>
          <w:rFonts w:ascii="Tahoma" w:hAnsi="Tahoma" w:cs="Tahoma"/>
          <w:b/>
          <w:bCs/>
        </w:rPr>
        <w:t xml:space="preserve"> estuche</w:t>
      </w:r>
      <w:r w:rsidR="003B4D0D" w:rsidRPr="00E60A0E">
        <w:rPr>
          <w:rFonts w:ascii="Tahoma" w:hAnsi="Tahoma" w:cs="Tahoma"/>
          <w:b/>
          <w:bCs/>
        </w:rPr>
        <w:t xml:space="preserve"> tiene una doble función</w:t>
      </w:r>
      <w:r w:rsidR="003B4D0D">
        <w:rPr>
          <w:rFonts w:ascii="Tahoma" w:hAnsi="Tahoma" w:cs="Tahoma"/>
        </w:rPr>
        <w:t>:</w:t>
      </w:r>
      <w:r w:rsidR="007A51AE">
        <w:rPr>
          <w:rFonts w:ascii="Tahoma" w:hAnsi="Tahoma" w:cs="Tahoma"/>
        </w:rPr>
        <w:t xml:space="preserve"> la caja se transforma en una cubitera </w:t>
      </w:r>
      <w:r w:rsidR="004D1356">
        <w:rPr>
          <w:rFonts w:ascii="Tahoma" w:hAnsi="Tahoma" w:cs="Tahoma"/>
        </w:rPr>
        <w:t xml:space="preserve">para </w:t>
      </w:r>
      <w:r w:rsidR="00A525C6">
        <w:rPr>
          <w:rFonts w:ascii="Tahoma" w:hAnsi="Tahoma" w:cs="Tahoma"/>
        </w:rPr>
        <w:t>conservar</w:t>
      </w:r>
      <w:r w:rsidR="004D1356">
        <w:rPr>
          <w:rFonts w:ascii="Tahoma" w:hAnsi="Tahoma" w:cs="Tahoma"/>
        </w:rPr>
        <w:t xml:space="preserve"> el hielo, y además s</w:t>
      </w:r>
      <w:r w:rsidR="0007108A">
        <w:rPr>
          <w:rFonts w:ascii="Tahoma" w:hAnsi="Tahoma" w:cs="Tahoma"/>
        </w:rPr>
        <w:t>irve de</w:t>
      </w:r>
      <w:r w:rsidR="006C7788">
        <w:rPr>
          <w:rFonts w:ascii="Tahoma" w:hAnsi="Tahoma" w:cs="Tahoma"/>
        </w:rPr>
        <w:t xml:space="preserve"> almacenaje para guardar todo</w:t>
      </w:r>
      <w:r w:rsidR="003B4D0D">
        <w:rPr>
          <w:rFonts w:ascii="Tahoma" w:hAnsi="Tahoma" w:cs="Tahoma"/>
        </w:rPr>
        <w:t xml:space="preserve"> </w:t>
      </w:r>
      <w:r w:rsidR="009B0F77">
        <w:rPr>
          <w:rFonts w:ascii="Tahoma" w:hAnsi="Tahoma" w:cs="Tahoma"/>
        </w:rPr>
        <w:t xml:space="preserve">lo necesario para </w:t>
      </w:r>
      <w:r w:rsidR="00E042CE">
        <w:rPr>
          <w:rFonts w:ascii="Tahoma" w:hAnsi="Tahoma" w:cs="Tahoma"/>
        </w:rPr>
        <w:t xml:space="preserve">preparar </w:t>
      </w:r>
      <w:r w:rsidR="00060A02">
        <w:rPr>
          <w:rFonts w:ascii="Tahoma" w:hAnsi="Tahoma" w:cs="Tahoma"/>
        </w:rPr>
        <w:t>tus</w:t>
      </w:r>
      <w:r w:rsidR="00E042CE">
        <w:rPr>
          <w:rFonts w:ascii="Tahoma" w:hAnsi="Tahoma" w:cs="Tahoma"/>
        </w:rPr>
        <w:t xml:space="preserve"> copas</w:t>
      </w:r>
      <w:r w:rsidR="006C7788">
        <w:rPr>
          <w:rFonts w:ascii="Tahoma" w:hAnsi="Tahoma" w:cs="Tahoma"/>
        </w:rPr>
        <w:t>.</w:t>
      </w:r>
      <w:r w:rsidR="009B0F77">
        <w:rPr>
          <w:rFonts w:ascii="Tahoma" w:hAnsi="Tahoma" w:cs="Tahoma"/>
        </w:rPr>
        <w:t xml:space="preserve"> </w:t>
      </w:r>
    </w:p>
    <w:p w14:paraId="11EFCBA0" w14:textId="77777777" w:rsidR="00080F50" w:rsidRDefault="00080F50" w:rsidP="006A3BB5">
      <w:pPr>
        <w:spacing w:after="0" w:line="360" w:lineRule="auto"/>
        <w:jc w:val="both"/>
        <w:rPr>
          <w:rFonts w:ascii="Tahoma" w:hAnsi="Tahoma" w:cs="Tahoma"/>
        </w:rPr>
      </w:pPr>
    </w:p>
    <w:p w14:paraId="4FFDB5C9" w14:textId="23F5DA02" w:rsidR="003E5B14" w:rsidRPr="00AD2564" w:rsidRDefault="002C4A26" w:rsidP="00390BE6">
      <w:pPr>
        <w:spacing w:after="0" w:line="360" w:lineRule="auto"/>
        <w:jc w:val="both"/>
        <w:rPr>
          <w:rFonts w:ascii="Tahoma" w:hAnsi="Tahoma" w:cs="Tahoma"/>
        </w:rPr>
      </w:pPr>
      <w:r>
        <w:rPr>
          <w:rFonts w:ascii="Tahoma" w:hAnsi="Tahoma" w:cs="Tahoma"/>
        </w:rPr>
        <w:t xml:space="preserve">El diseño </w:t>
      </w:r>
      <w:r w:rsidR="0068185C">
        <w:rPr>
          <w:rFonts w:ascii="Tahoma" w:hAnsi="Tahoma" w:cs="Tahoma"/>
        </w:rPr>
        <w:t xml:space="preserve">de este estuche, </w:t>
      </w:r>
      <w:r w:rsidR="00E15B95">
        <w:rPr>
          <w:rFonts w:ascii="Tahoma" w:hAnsi="Tahoma" w:cs="Tahoma"/>
        </w:rPr>
        <w:t xml:space="preserve">en tonos negros y dorados y con las míticas palmeras dominicanas, </w:t>
      </w:r>
      <w:r>
        <w:rPr>
          <w:rFonts w:ascii="Tahoma" w:hAnsi="Tahoma" w:cs="Tahoma"/>
        </w:rPr>
        <w:t xml:space="preserve">lo convierte </w:t>
      </w:r>
      <w:r w:rsidR="00E15B95">
        <w:rPr>
          <w:rFonts w:ascii="Tahoma" w:hAnsi="Tahoma" w:cs="Tahoma"/>
        </w:rPr>
        <w:t>también</w:t>
      </w:r>
      <w:r w:rsidR="00A127AB">
        <w:rPr>
          <w:rFonts w:ascii="Tahoma" w:hAnsi="Tahoma" w:cs="Tahoma"/>
        </w:rPr>
        <w:t xml:space="preserve"> </w:t>
      </w:r>
      <w:r>
        <w:rPr>
          <w:rFonts w:ascii="Tahoma" w:hAnsi="Tahoma" w:cs="Tahoma"/>
        </w:rPr>
        <w:t xml:space="preserve">en un </w:t>
      </w:r>
      <w:r w:rsidRPr="00A127AB">
        <w:rPr>
          <w:rFonts w:ascii="Tahoma" w:hAnsi="Tahoma" w:cs="Tahoma"/>
          <w:b/>
          <w:bCs/>
        </w:rPr>
        <w:t>elemento decorativo</w:t>
      </w:r>
      <w:r>
        <w:rPr>
          <w:rFonts w:ascii="Tahoma" w:hAnsi="Tahoma" w:cs="Tahoma"/>
        </w:rPr>
        <w:t xml:space="preserve"> </w:t>
      </w:r>
      <w:r w:rsidR="00E075FD">
        <w:rPr>
          <w:rFonts w:ascii="Tahoma" w:hAnsi="Tahoma" w:cs="Tahoma"/>
        </w:rPr>
        <w:t xml:space="preserve">que quedará perfecto en </w:t>
      </w:r>
      <w:r w:rsidR="00E60A0E">
        <w:rPr>
          <w:rFonts w:ascii="Tahoma" w:hAnsi="Tahoma" w:cs="Tahoma"/>
        </w:rPr>
        <w:t xml:space="preserve">cualquier rincón de </w:t>
      </w:r>
      <w:r w:rsidR="00692080">
        <w:rPr>
          <w:rFonts w:ascii="Tahoma" w:hAnsi="Tahoma" w:cs="Tahoma"/>
        </w:rPr>
        <w:t>la</w:t>
      </w:r>
      <w:r w:rsidR="00E60A0E">
        <w:rPr>
          <w:rFonts w:ascii="Tahoma" w:hAnsi="Tahoma" w:cs="Tahoma"/>
        </w:rPr>
        <w:t xml:space="preserve"> casa</w:t>
      </w:r>
      <w:r w:rsidR="00E15B95">
        <w:rPr>
          <w:rFonts w:ascii="Tahoma" w:hAnsi="Tahoma" w:cs="Tahoma"/>
        </w:rPr>
        <w:t xml:space="preserve">. </w:t>
      </w:r>
      <w:r w:rsidR="00ED4729">
        <w:rPr>
          <w:rFonts w:ascii="Tahoma" w:hAnsi="Tahoma" w:cs="Tahoma"/>
        </w:rPr>
        <w:t>Si quieres</w:t>
      </w:r>
      <w:r w:rsidR="00E15B95">
        <w:rPr>
          <w:rFonts w:ascii="Tahoma" w:hAnsi="Tahoma" w:cs="Tahoma"/>
        </w:rPr>
        <w:t xml:space="preserve"> sorprender a algún amigo o</w:t>
      </w:r>
      <w:r w:rsidR="00942B9C">
        <w:rPr>
          <w:rFonts w:ascii="Tahoma" w:hAnsi="Tahoma" w:cs="Tahoma"/>
        </w:rPr>
        <w:t xml:space="preserve"> bien,</w:t>
      </w:r>
      <w:r w:rsidR="00E15B95">
        <w:rPr>
          <w:rFonts w:ascii="Tahoma" w:hAnsi="Tahoma" w:cs="Tahoma"/>
        </w:rPr>
        <w:t xml:space="preserve"> darte un capricho a ti mismo esta Navidad, e</w:t>
      </w:r>
      <w:r w:rsidR="00606A8A">
        <w:rPr>
          <w:rFonts w:ascii="Tahoma" w:hAnsi="Tahoma" w:cs="Tahoma"/>
        </w:rPr>
        <w:t>ste</w:t>
      </w:r>
      <w:r w:rsidR="00E15B95">
        <w:rPr>
          <w:rFonts w:ascii="Tahoma" w:hAnsi="Tahoma" w:cs="Tahoma"/>
        </w:rPr>
        <w:t xml:space="preserve"> estuche que esconde un bar en su interior </w:t>
      </w:r>
      <w:r w:rsidR="00ED4729">
        <w:rPr>
          <w:rFonts w:ascii="Tahoma" w:hAnsi="Tahoma" w:cs="Tahoma"/>
        </w:rPr>
        <w:t xml:space="preserve">se presenta como una opción original, divertida y </w:t>
      </w:r>
      <w:r w:rsidR="003B0F36">
        <w:rPr>
          <w:rFonts w:ascii="Tahoma" w:hAnsi="Tahoma" w:cs="Tahoma"/>
        </w:rPr>
        <w:t>accesible</w:t>
      </w:r>
      <w:r w:rsidR="001B6AD2">
        <w:rPr>
          <w:rFonts w:ascii="Tahoma" w:hAnsi="Tahoma" w:cs="Tahoma"/>
        </w:rPr>
        <w:t>. Esta</w:t>
      </w:r>
      <w:r w:rsidR="00CF65AA">
        <w:rPr>
          <w:rFonts w:ascii="Tahoma" w:hAnsi="Tahoma" w:cs="Tahoma"/>
        </w:rPr>
        <w:t xml:space="preserve"> edición limitada</w:t>
      </w:r>
      <w:r w:rsidR="00297698">
        <w:rPr>
          <w:rFonts w:ascii="Tahoma" w:hAnsi="Tahoma" w:cs="Tahoma"/>
        </w:rPr>
        <w:t>, de</w:t>
      </w:r>
      <w:r w:rsidR="00CF65AA">
        <w:rPr>
          <w:rFonts w:ascii="Tahoma" w:hAnsi="Tahoma" w:cs="Tahoma"/>
        </w:rPr>
        <w:t xml:space="preserve"> la </w:t>
      </w:r>
      <w:r w:rsidR="00297698">
        <w:rPr>
          <w:rFonts w:ascii="Tahoma" w:hAnsi="Tahoma" w:cs="Tahoma"/>
        </w:rPr>
        <w:t xml:space="preserve">que </w:t>
      </w:r>
      <w:r w:rsidR="00297698" w:rsidRPr="00AD2564">
        <w:rPr>
          <w:rFonts w:ascii="Tahoma" w:hAnsi="Tahoma" w:cs="Tahoma"/>
          <w:b/>
          <w:bCs/>
        </w:rPr>
        <w:t>sólo se han creado 50 unidades</w:t>
      </w:r>
      <w:r w:rsidR="00297698">
        <w:rPr>
          <w:rFonts w:ascii="Tahoma" w:hAnsi="Tahoma" w:cs="Tahoma"/>
        </w:rPr>
        <w:t xml:space="preserve">, </w:t>
      </w:r>
      <w:r w:rsidR="002914CC">
        <w:rPr>
          <w:rFonts w:ascii="Tahoma" w:hAnsi="Tahoma" w:cs="Tahoma"/>
        </w:rPr>
        <w:t xml:space="preserve">se podrá adquirir en </w:t>
      </w:r>
      <w:hyperlink r:id="rId15" w:history="1">
        <w:r w:rsidR="00E207F0" w:rsidRPr="00405044">
          <w:rPr>
            <w:rStyle w:val="Hipervnculo"/>
            <w:rFonts w:ascii="Tahoma" w:hAnsi="Tahoma" w:cs="Tahoma"/>
          </w:rPr>
          <w:t>Amazon</w:t>
        </w:r>
      </w:hyperlink>
      <w:r w:rsidR="00CF65AA">
        <w:rPr>
          <w:rFonts w:ascii="Tahoma" w:hAnsi="Tahoma" w:cs="Tahoma"/>
        </w:rPr>
        <w:t xml:space="preserve"> a </w:t>
      </w:r>
      <w:r w:rsidR="00997732">
        <w:rPr>
          <w:rFonts w:ascii="Tahoma" w:hAnsi="Tahoma" w:cs="Tahoma"/>
        </w:rPr>
        <w:t xml:space="preserve">un precio </w:t>
      </w:r>
      <w:r w:rsidR="0054172F">
        <w:rPr>
          <w:rFonts w:ascii="Tahoma" w:hAnsi="Tahoma" w:cs="Tahoma"/>
        </w:rPr>
        <w:t xml:space="preserve">de venta recomendado </w:t>
      </w:r>
      <w:r w:rsidR="0050736E">
        <w:rPr>
          <w:rFonts w:ascii="Tahoma" w:hAnsi="Tahoma" w:cs="Tahoma"/>
        </w:rPr>
        <w:t xml:space="preserve">de </w:t>
      </w:r>
      <w:r w:rsidR="00997732">
        <w:rPr>
          <w:rFonts w:ascii="Tahoma" w:hAnsi="Tahoma" w:cs="Tahoma"/>
        </w:rPr>
        <w:t>50</w:t>
      </w:r>
      <w:r w:rsidR="0050736E" w:rsidRPr="00AD2564">
        <w:rPr>
          <w:rFonts w:ascii="Tahoma" w:hAnsi="Tahoma" w:cs="Tahoma"/>
        </w:rPr>
        <w:t>€.</w:t>
      </w:r>
    </w:p>
    <w:p w14:paraId="5B1F3BDA" w14:textId="77777777" w:rsidR="00A563BC" w:rsidRDefault="00A563BC" w:rsidP="00A563BC">
      <w:pPr>
        <w:spacing w:after="0" w:line="360" w:lineRule="auto"/>
        <w:jc w:val="both"/>
        <w:rPr>
          <w:rFonts w:ascii="Tahoma" w:hAnsi="Tahoma" w:cs="Tahoma"/>
          <w:b/>
          <w:bCs/>
          <w:color w:val="DAA520"/>
        </w:rPr>
      </w:pPr>
    </w:p>
    <w:p w14:paraId="77B76B59" w14:textId="75A3BF19" w:rsidR="00A563BC" w:rsidRPr="0006250C" w:rsidRDefault="008C0CC0" w:rsidP="00A563BC">
      <w:pPr>
        <w:spacing w:after="0" w:line="360" w:lineRule="auto"/>
        <w:jc w:val="both"/>
        <w:rPr>
          <w:rFonts w:ascii="Tahoma" w:hAnsi="Tahoma" w:cs="Tahoma"/>
          <w:b/>
          <w:bCs/>
          <w:color w:val="BF8F00" w:themeColor="accent4" w:themeShade="BF"/>
        </w:rPr>
      </w:pPr>
      <w:r w:rsidRPr="0006250C">
        <w:rPr>
          <w:rFonts w:ascii="Tahoma" w:hAnsi="Tahoma" w:cs="Tahoma"/>
          <w:b/>
          <w:bCs/>
          <w:color w:val="BF8F00" w:themeColor="accent4" w:themeShade="BF"/>
        </w:rPr>
        <w:t>Una receta para sorprender a tus invitados</w:t>
      </w:r>
    </w:p>
    <w:p w14:paraId="413CAA3B" w14:textId="00B81996" w:rsidR="00B0538D" w:rsidRDefault="002A1A81" w:rsidP="00C97D21">
      <w:pPr>
        <w:spacing w:after="0" w:line="360" w:lineRule="auto"/>
        <w:jc w:val="both"/>
        <w:rPr>
          <w:rFonts w:ascii="Tahoma" w:hAnsi="Tahoma" w:cs="Tahoma"/>
        </w:rPr>
      </w:pPr>
      <w:r>
        <w:rPr>
          <w:rFonts w:ascii="Tahoma" w:hAnsi="Tahoma" w:cs="Tahoma"/>
        </w:rPr>
        <w:t xml:space="preserve">Ron </w:t>
      </w:r>
      <w:r w:rsidR="00997732">
        <w:rPr>
          <w:rFonts w:ascii="Tahoma" w:hAnsi="Tahoma" w:cs="Tahoma"/>
        </w:rPr>
        <w:t xml:space="preserve">Barceló Imperial </w:t>
      </w:r>
      <w:r w:rsidR="00B0459F">
        <w:rPr>
          <w:rFonts w:ascii="Tahoma" w:hAnsi="Tahoma" w:cs="Tahoma"/>
        </w:rPr>
        <w:t>es</w:t>
      </w:r>
      <w:r w:rsidR="00486214">
        <w:rPr>
          <w:rFonts w:ascii="Tahoma" w:hAnsi="Tahoma" w:cs="Tahoma"/>
        </w:rPr>
        <w:t xml:space="preserve"> la apuesta premium</w:t>
      </w:r>
      <w:r w:rsidR="00B0459F">
        <w:rPr>
          <w:rFonts w:ascii="Tahoma" w:hAnsi="Tahoma" w:cs="Tahoma"/>
        </w:rPr>
        <w:t xml:space="preserve"> </w:t>
      </w:r>
      <w:r w:rsidR="00C96191">
        <w:rPr>
          <w:rFonts w:ascii="Tahoma" w:hAnsi="Tahoma" w:cs="Tahoma"/>
        </w:rPr>
        <w:t>de la marca dominicana</w:t>
      </w:r>
      <w:r w:rsidR="00F9488C">
        <w:rPr>
          <w:rFonts w:ascii="Tahoma" w:hAnsi="Tahoma" w:cs="Tahoma"/>
        </w:rPr>
        <w:t xml:space="preserve">, pensada para </w:t>
      </w:r>
      <w:r w:rsidR="30DFC7AF" w:rsidRPr="02F9C0B2">
        <w:rPr>
          <w:rFonts w:ascii="Tahoma" w:hAnsi="Tahoma" w:cs="Tahoma"/>
        </w:rPr>
        <w:t>animar/amenizar</w:t>
      </w:r>
      <w:r w:rsidRPr="02F9C0B2">
        <w:rPr>
          <w:rFonts w:ascii="Tahoma" w:hAnsi="Tahoma" w:cs="Tahoma"/>
        </w:rPr>
        <w:t xml:space="preserve"> </w:t>
      </w:r>
      <w:r w:rsidR="674D26F7" w:rsidRPr="02F9C0B2">
        <w:rPr>
          <w:rFonts w:ascii="Tahoma" w:hAnsi="Tahoma" w:cs="Tahoma"/>
        </w:rPr>
        <w:t>los</w:t>
      </w:r>
      <w:r w:rsidR="00523115">
        <w:rPr>
          <w:rFonts w:ascii="Tahoma" w:hAnsi="Tahoma" w:cs="Tahoma"/>
        </w:rPr>
        <w:t xml:space="preserve"> </w:t>
      </w:r>
      <w:r w:rsidR="00F9488C">
        <w:rPr>
          <w:rFonts w:ascii="Tahoma" w:hAnsi="Tahoma" w:cs="Tahoma"/>
        </w:rPr>
        <w:t xml:space="preserve">momentos </w:t>
      </w:r>
      <w:r w:rsidR="4EE57D4A">
        <w:rPr>
          <w:rFonts w:ascii="Tahoma" w:hAnsi="Tahoma" w:cs="Tahoma"/>
        </w:rPr>
        <w:t xml:space="preserve">cotidianos </w:t>
      </w:r>
      <w:r w:rsidR="00F9488C">
        <w:rPr>
          <w:rFonts w:ascii="Tahoma" w:hAnsi="Tahoma" w:cs="Tahoma"/>
        </w:rPr>
        <w:t>con amigos y familiares</w:t>
      </w:r>
      <w:r w:rsidR="3301D724">
        <w:rPr>
          <w:rFonts w:ascii="Tahoma" w:hAnsi="Tahoma" w:cs="Tahoma"/>
        </w:rPr>
        <w:t>,</w:t>
      </w:r>
      <w:r w:rsidR="00F9488C">
        <w:rPr>
          <w:rFonts w:ascii="Tahoma" w:hAnsi="Tahoma" w:cs="Tahoma"/>
        </w:rPr>
        <w:t xml:space="preserve"> </w:t>
      </w:r>
      <w:r w:rsidR="4B440B6C">
        <w:rPr>
          <w:rFonts w:ascii="Tahoma" w:hAnsi="Tahoma" w:cs="Tahoma"/>
        </w:rPr>
        <w:t>convirtiendo</w:t>
      </w:r>
      <w:r w:rsidR="000F1E9D">
        <w:rPr>
          <w:rFonts w:ascii="Tahoma" w:hAnsi="Tahoma" w:cs="Tahoma"/>
        </w:rPr>
        <w:t xml:space="preserve"> </w:t>
      </w:r>
      <w:r w:rsidR="00F9488C">
        <w:rPr>
          <w:rFonts w:ascii="Tahoma" w:hAnsi="Tahoma" w:cs="Tahoma"/>
        </w:rPr>
        <w:t>la sobremesa y el tardeo</w:t>
      </w:r>
      <w:r w:rsidR="182AEA0B" w:rsidRPr="02F9C0B2">
        <w:rPr>
          <w:rFonts w:ascii="Tahoma" w:hAnsi="Tahoma" w:cs="Tahoma"/>
        </w:rPr>
        <w:t xml:space="preserve"> e</w:t>
      </w:r>
      <w:r w:rsidR="00FA018A">
        <w:rPr>
          <w:rFonts w:ascii="Tahoma" w:hAnsi="Tahoma" w:cs="Tahoma"/>
        </w:rPr>
        <w:t>n un ‘pequeño lujo’</w:t>
      </w:r>
      <w:r w:rsidR="00F9488C">
        <w:rPr>
          <w:rFonts w:ascii="Tahoma" w:hAnsi="Tahoma" w:cs="Tahoma"/>
        </w:rPr>
        <w:t xml:space="preserve">. </w:t>
      </w:r>
      <w:r w:rsidR="009C229B">
        <w:rPr>
          <w:rFonts w:ascii="Tahoma" w:hAnsi="Tahoma" w:cs="Tahoma"/>
        </w:rPr>
        <w:t xml:space="preserve">Ana Suárez, Brand Ambassador de Ron Barceló España, nos </w:t>
      </w:r>
      <w:r w:rsidR="00301D1C">
        <w:rPr>
          <w:rFonts w:ascii="Tahoma" w:hAnsi="Tahoma" w:cs="Tahoma"/>
        </w:rPr>
        <w:t xml:space="preserve">propone una receta para sorprender a tus invitados con un </w:t>
      </w:r>
      <w:r w:rsidR="00E4296E">
        <w:rPr>
          <w:rFonts w:ascii="Tahoma" w:hAnsi="Tahoma" w:cs="Tahoma"/>
        </w:rPr>
        <w:t>sencillo</w:t>
      </w:r>
      <w:r w:rsidR="00AA3720">
        <w:rPr>
          <w:rFonts w:ascii="Tahoma" w:hAnsi="Tahoma" w:cs="Tahoma"/>
        </w:rPr>
        <w:t xml:space="preserve"> </w:t>
      </w:r>
      <w:r w:rsidR="00301D1C">
        <w:rPr>
          <w:rFonts w:ascii="Tahoma" w:hAnsi="Tahoma" w:cs="Tahoma"/>
        </w:rPr>
        <w:t xml:space="preserve">pero </w:t>
      </w:r>
      <w:r w:rsidR="00C97D21">
        <w:rPr>
          <w:rFonts w:ascii="Tahoma" w:hAnsi="Tahoma" w:cs="Tahoma"/>
          <w:noProof/>
          <w:lang w:val="es-ES_tradnl"/>
        </w:rPr>
        <w:drawing>
          <wp:anchor distT="0" distB="0" distL="114300" distR="114300" simplePos="0" relativeHeight="251658240" behindDoc="0" locked="0" layoutInCell="1" allowOverlap="1" wp14:anchorId="723B60FF" wp14:editId="7B86E047">
            <wp:simplePos x="0" y="0"/>
            <wp:positionH relativeFrom="margin">
              <wp:posOffset>41563</wp:posOffset>
            </wp:positionH>
            <wp:positionV relativeFrom="paragraph">
              <wp:posOffset>89708</wp:posOffset>
            </wp:positionV>
            <wp:extent cx="1927391" cy="2153804"/>
            <wp:effectExtent l="0" t="0" r="0" b="0"/>
            <wp:wrapSquare wrapText="bothSides"/>
            <wp:docPr id="8636006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1927391" cy="2153804"/>
                    </a:xfrm>
                    <a:prstGeom prst="rect">
                      <a:avLst/>
                    </a:prstGeom>
                    <a:noFill/>
                    <a:ln>
                      <a:noFill/>
                    </a:ln>
                    <a:extLst>
                      <a:ext uri="{53640926-AAD7-44D8-BBD7-CCE9431645EC}">
                        <a14:shadowObscured xmlns:a14="http://schemas.microsoft.com/office/drawing/2010/main"/>
                      </a:ext>
                    </a:extLst>
                  </pic:spPr>
                </pic:pic>
              </a:graphicData>
            </a:graphic>
          </wp:anchor>
        </w:drawing>
      </w:r>
      <w:r w:rsidR="00301D1C">
        <w:rPr>
          <w:rFonts w:ascii="Tahoma" w:hAnsi="Tahoma" w:cs="Tahoma"/>
        </w:rPr>
        <w:t>refrescante combinado</w:t>
      </w:r>
      <w:r w:rsidR="00025F2C">
        <w:rPr>
          <w:rFonts w:ascii="Tahoma" w:hAnsi="Tahoma" w:cs="Tahoma"/>
        </w:rPr>
        <w:t xml:space="preserve"> especialmente pensado para Barceló Imperial:</w:t>
      </w:r>
      <w:r w:rsidR="00401366">
        <w:rPr>
          <w:rFonts w:ascii="Tahoma" w:hAnsi="Tahoma" w:cs="Tahoma"/>
        </w:rPr>
        <w:t xml:space="preserve"> </w:t>
      </w:r>
      <w:r w:rsidR="00401366" w:rsidRPr="00AA3720">
        <w:rPr>
          <w:rFonts w:ascii="Tahoma" w:hAnsi="Tahoma" w:cs="Tahoma"/>
          <w:b/>
          <w:bCs/>
        </w:rPr>
        <w:t>el Santolibre</w:t>
      </w:r>
      <w:r w:rsidR="00401366">
        <w:rPr>
          <w:rFonts w:ascii="Tahoma" w:hAnsi="Tahoma" w:cs="Tahoma"/>
        </w:rPr>
        <w:t xml:space="preserve">. Se trata de </w:t>
      </w:r>
      <w:r w:rsidR="00626557">
        <w:rPr>
          <w:rFonts w:ascii="Tahoma" w:hAnsi="Tahoma" w:cs="Tahoma"/>
        </w:rPr>
        <w:t xml:space="preserve">uno de los combinados más populares en República Dominicana, que </w:t>
      </w:r>
      <w:r w:rsidR="00626557">
        <w:rPr>
          <w:rFonts w:ascii="Tahoma" w:hAnsi="Tahoma" w:cs="Tahoma"/>
        </w:rPr>
        <w:lastRenderedPageBreak/>
        <w:t xml:space="preserve">emplea </w:t>
      </w:r>
      <w:r w:rsidR="00A8616E">
        <w:rPr>
          <w:rFonts w:ascii="Tahoma" w:hAnsi="Tahoma" w:cs="Tahoma"/>
        </w:rPr>
        <w:t xml:space="preserve">el ron natural del país </w:t>
      </w:r>
      <w:r w:rsidR="00576A61">
        <w:rPr>
          <w:rFonts w:ascii="Tahoma" w:hAnsi="Tahoma" w:cs="Tahoma"/>
        </w:rPr>
        <w:t xml:space="preserve">como ingrediente principal. </w:t>
      </w:r>
      <w:r w:rsidR="00C97D21">
        <w:rPr>
          <w:rFonts w:ascii="Tahoma" w:hAnsi="Tahoma" w:cs="Tahoma"/>
        </w:rPr>
        <w:t>Para su elaboración, sirve</w:t>
      </w:r>
      <w:r w:rsidR="00C97D21" w:rsidRPr="00C97D21">
        <w:rPr>
          <w:rFonts w:ascii="Tahoma" w:hAnsi="Tahoma" w:cs="Tahoma"/>
        </w:rPr>
        <w:t xml:space="preserve"> 6 cl de </w:t>
      </w:r>
      <w:r w:rsidR="00C97D21">
        <w:rPr>
          <w:rFonts w:ascii="Tahoma" w:hAnsi="Tahoma" w:cs="Tahoma"/>
        </w:rPr>
        <w:t xml:space="preserve">Ron </w:t>
      </w:r>
      <w:r w:rsidR="00C97D21" w:rsidRPr="00C97D21">
        <w:rPr>
          <w:rFonts w:ascii="Tahoma" w:hAnsi="Tahoma" w:cs="Tahoma"/>
        </w:rPr>
        <w:t xml:space="preserve">Barceló Imperial en un vaso alto con mucho hielo, </w:t>
      </w:r>
      <w:r w:rsidR="00C97D21">
        <w:rPr>
          <w:rFonts w:ascii="Tahoma" w:hAnsi="Tahoma" w:cs="Tahoma"/>
        </w:rPr>
        <w:t>exprime</w:t>
      </w:r>
      <w:r w:rsidR="00C97D21" w:rsidRPr="00C97D21">
        <w:rPr>
          <w:rFonts w:ascii="Tahoma" w:hAnsi="Tahoma" w:cs="Tahoma"/>
        </w:rPr>
        <w:t xml:space="preserve"> un gajo de lima y </w:t>
      </w:r>
      <w:r w:rsidR="00C97D21">
        <w:rPr>
          <w:rFonts w:ascii="Tahoma" w:hAnsi="Tahoma" w:cs="Tahoma"/>
        </w:rPr>
        <w:t>añade</w:t>
      </w:r>
      <w:r w:rsidR="00C97D21" w:rsidRPr="00C97D21">
        <w:rPr>
          <w:rFonts w:ascii="Tahoma" w:hAnsi="Tahoma" w:cs="Tahoma"/>
        </w:rPr>
        <w:t xml:space="preserve"> </w:t>
      </w:r>
      <w:r w:rsidR="429322A6" w:rsidRPr="02F9C0B2">
        <w:rPr>
          <w:rFonts w:ascii="Tahoma" w:hAnsi="Tahoma" w:cs="Tahoma"/>
        </w:rPr>
        <w:t>refresco de lima</w:t>
      </w:r>
      <w:r w:rsidR="00C97D21" w:rsidRPr="02F9C0B2">
        <w:rPr>
          <w:rFonts w:ascii="Tahoma" w:hAnsi="Tahoma" w:cs="Tahoma"/>
        </w:rPr>
        <w:t xml:space="preserve">. Da el toque final decorando </w:t>
      </w:r>
      <w:r w:rsidR="00C97D21" w:rsidRPr="00C97D21">
        <w:rPr>
          <w:rFonts w:ascii="Tahoma" w:hAnsi="Tahoma" w:cs="Tahoma"/>
        </w:rPr>
        <w:t>con una rodaja de lima y una ramita de menta para aromatizar.</w:t>
      </w:r>
    </w:p>
    <w:p w14:paraId="4974B175" w14:textId="77777777" w:rsidR="00405044" w:rsidRDefault="00405044" w:rsidP="00C97D21">
      <w:pPr>
        <w:spacing w:after="0" w:line="360" w:lineRule="auto"/>
        <w:jc w:val="both"/>
        <w:rPr>
          <w:rFonts w:ascii="Tahoma" w:hAnsi="Tahoma" w:cs="Tahoma"/>
        </w:rPr>
      </w:pPr>
    </w:p>
    <w:p w14:paraId="0B21B9C9" w14:textId="16A8C28D" w:rsidR="00405044" w:rsidRPr="00543860" w:rsidRDefault="005A610A" w:rsidP="00C97D21">
      <w:pPr>
        <w:spacing w:after="0" w:line="360" w:lineRule="auto"/>
        <w:jc w:val="both"/>
        <w:rPr>
          <w:rFonts w:ascii="Tahoma" w:hAnsi="Tahoma" w:cs="Tahoma"/>
          <w:b/>
          <w:bCs/>
          <w:sz w:val="20"/>
          <w:szCs w:val="20"/>
        </w:rPr>
      </w:pPr>
      <w:r w:rsidRPr="00543860">
        <w:rPr>
          <w:rFonts w:ascii="Tahoma" w:hAnsi="Tahoma" w:cs="Tahoma"/>
          <w:b/>
          <w:bCs/>
          <w:sz w:val="20"/>
          <w:szCs w:val="20"/>
        </w:rPr>
        <w:t>Dónde encontrarlo y cuánto cuesta</w:t>
      </w:r>
    </w:p>
    <w:p w14:paraId="74C0B270" w14:textId="478880AF" w:rsidR="005A610A" w:rsidRPr="00543860" w:rsidRDefault="005A610A" w:rsidP="00C97D21">
      <w:pPr>
        <w:spacing w:after="0" w:line="360" w:lineRule="auto"/>
        <w:jc w:val="both"/>
        <w:rPr>
          <w:rFonts w:ascii="Tahoma" w:hAnsi="Tahoma" w:cs="Tahoma"/>
          <w:sz w:val="20"/>
          <w:szCs w:val="20"/>
          <w:lang w:val="es-ES_tradnl"/>
        </w:rPr>
      </w:pPr>
      <w:r w:rsidRPr="00543860">
        <w:rPr>
          <w:rFonts w:ascii="Tahoma" w:hAnsi="Tahoma" w:cs="Tahoma"/>
          <w:sz w:val="20"/>
          <w:szCs w:val="20"/>
        </w:rPr>
        <w:t xml:space="preserve">Esta edición limitada de Barceló Imperial se encuentra únicamente disponible en </w:t>
      </w:r>
      <w:hyperlink r:id="rId17" w:history="1">
        <w:r w:rsidRPr="00543860">
          <w:rPr>
            <w:rStyle w:val="Hipervnculo"/>
            <w:rFonts w:ascii="Tahoma" w:hAnsi="Tahoma" w:cs="Tahoma"/>
            <w:sz w:val="20"/>
            <w:szCs w:val="20"/>
          </w:rPr>
          <w:t>Amazon</w:t>
        </w:r>
      </w:hyperlink>
      <w:r w:rsidRPr="00543860">
        <w:rPr>
          <w:rFonts w:ascii="Tahoma" w:hAnsi="Tahoma" w:cs="Tahoma"/>
          <w:sz w:val="20"/>
          <w:szCs w:val="20"/>
        </w:rPr>
        <w:t xml:space="preserve"> y su PVP Recomendado es de 50€.</w:t>
      </w:r>
    </w:p>
    <w:p w14:paraId="21053D4F" w14:textId="77777777" w:rsidR="00E7430B" w:rsidRDefault="00E7430B" w:rsidP="0012151E">
      <w:pPr>
        <w:spacing w:after="0" w:line="360" w:lineRule="auto"/>
        <w:jc w:val="both"/>
        <w:rPr>
          <w:rFonts w:ascii="Tahoma" w:hAnsi="Tahoma" w:cs="Tahoma"/>
          <w:b/>
          <w:bCs/>
          <w:color w:val="DAA520"/>
          <w:sz w:val="16"/>
          <w:szCs w:val="16"/>
        </w:rPr>
      </w:pPr>
    </w:p>
    <w:p w14:paraId="69656B90" w14:textId="021C18CC" w:rsidR="00E7430B" w:rsidRDefault="00E7430B" w:rsidP="0012151E">
      <w:pPr>
        <w:spacing w:after="0" w:line="360" w:lineRule="auto"/>
        <w:jc w:val="both"/>
        <w:rPr>
          <w:rFonts w:ascii="Tahoma" w:hAnsi="Tahoma" w:cs="Tahoma"/>
          <w:b/>
          <w:bCs/>
          <w:color w:val="DAA520"/>
          <w:sz w:val="16"/>
          <w:szCs w:val="16"/>
        </w:rPr>
      </w:pPr>
    </w:p>
    <w:p w14:paraId="1F0CA60F" w14:textId="1D53BFF3" w:rsidR="0012151E" w:rsidRPr="00135B8E" w:rsidRDefault="0012151E" w:rsidP="0012151E">
      <w:pPr>
        <w:spacing w:after="0" w:line="360" w:lineRule="auto"/>
        <w:jc w:val="both"/>
        <w:rPr>
          <w:rFonts w:ascii="Tahoma" w:hAnsi="Tahoma" w:cs="Tahoma"/>
          <w:lang w:val="es-ES_tradnl"/>
        </w:rPr>
      </w:pPr>
      <w:r w:rsidRPr="00D7118E">
        <w:rPr>
          <w:rFonts w:ascii="Tahoma" w:hAnsi="Tahoma" w:cs="Tahoma"/>
          <w:b/>
          <w:bCs/>
          <w:color w:val="DAA520"/>
          <w:sz w:val="16"/>
          <w:szCs w:val="16"/>
        </w:rPr>
        <w:t>Sobre Ron Barceló</w:t>
      </w:r>
    </w:p>
    <w:p w14:paraId="45A52241" w14:textId="24614C3A" w:rsidR="00AB3987" w:rsidRPr="003E6864" w:rsidRDefault="00F32A80" w:rsidP="0012151E">
      <w:pPr>
        <w:spacing w:after="0" w:line="360" w:lineRule="auto"/>
        <w:jc w:val="both"/>
        <w:rPr>
          <w:rFonts w:ascii="Arial" w:hAnsi="Arial" w:cs="Arial"/>
          <w:sz w:val="17"/>
          <w:szCs w:val="17"/>
        </w:rPr>
      </w:pPr>
      <w:r w:rsidRPr="00F32A80">
        <w:rPr>
          <w:rFonts w:ascii="Arial" w:hAnsi="Arial" w:cs="Arial"/>
          <w:sz w:val="17"/>
          <w:szCs w:val="17"/>
        </w:rPr>
        <w:t>Fundado en 1929 en República Dominicana, Ron Barceló es el único ron dominicano elaborado directamente del jugo de la caña de azúcar, otorgándole a todos sus rones la suavidad y la redondez en boca que los caracteriza. La marca cuenta con siete categorías de rones en el mercado español: Ron Barceló Añejo, Blanco, Cream, Barceló Imperial, Onyx y Premium Blend 40 Aniversario. Cada producto de Ron Barceló posee unas características propias que los convierten en únicos, y los múltiples premios internacionales que acumulan avalan la calidad de su oferta. Gracias a esta apuesta por la calidad, Ron Barceló se ha convertido en la marca líder de la categoría de ron en España. A nivel global, la compañía ocupa la cuarta posición como exportadora de ron en el mundo, con presencia en más de 70 países.  Todos los productos de la gama Ron Barceló cuentan con el certificado de Carbono Neutral por parte de SGS, siendo la primera empresa dominicana en obtenerlo, así como la licencia Bilan Carbone®.</w:t>
      </w:r>
    </w:p>
    <w:tbl>
      <w:tblPr>
        <w:tblpPr w:leftFromText="141" w:rightFromText="141" w:vertAnchor="text" w:horzAnchor="page" w:tblpX="1700" w:tblpY="357"/>
        <w:tblW w:w="9133" w:type="dxa"/>
        <w:tblLook w:val="01E0" w:firstRow="1" w:lastRow="1" w:firstColumn="1" w:lastColumn="1" w:noHBand="0" w:noVBand="0"/>
      </w:tblPr>
      <w:tblGrid>
        <w:gridCol w:w="4467"/>
        <w:gridCol w:w="4666"/>
      </w:tblGrid>
      <w:tr w:rsidR="003E6864" w:rsidRPr="003E6864" w14:paraId="79B9677F" w14:textId="77777777" w:rsidTr="00EE65E6">
        <w:trPr>
          <w:trHeight w:val="1781"/>
        </w:trPr>
        <w:tc>
          <w:tcPr>
            <w:tcW w:w="4467" w:type="dxa"/>
          </w:tcPr>
          <w:p w14:paraId="18AAD326" w14:textId="43B60A96" w:rsidR="001A6FDB" w:rsidRPr="003E6864" w:rsidRDefault="001A6FDB" w:rsidP="00EE65E6">
            <w:pPr>
              <w:spacing w:after="120"/>
              <w:rPr>
                <w:rFonts w:ascii="Tahoma" w:eastAsia="Times New Roman" w:hAnsi="Tahoma" w:cs="Tahoma"/>
                <w:b/>
                <w:sz w:val="20"/>
                <w:szCs w:val="20"/>
                <w:lang w:val="pt-BR" w:eastAsia="es-ES"/>
              </w:rPr>
            </w:pPr>
            <w:r w:rsidRPr="00D7118E">
              <w:rPr>
                <w:rFonts w:ascii="Tahoma" w:eastAsia="Calibri" w:hAnsi="Tahoma" w:cs="Tahoma"/>
                <w:b/>
                <w:color w:val="DAA520"/>
                <w:sz w:val="20"/>
                <w:szCs w:val="20"/>
                <w:lang w:val="pt-BR" w:eastAsia="es-ES"/>
              </w:rPr>
              <w:t>Agencia BCW</w:t>
            </w:r>
            <w:r w:rsidRPr="003E6864">
              <w:rPr>
                <w:rFonts w:ascii="Tahoma" w:eastAsia="Calibri" w:hAnsi="Tahoma" w:cs="Tahoma"/>
                <w:b/>
                <w:sz w:val="20"/>
                <w:szCs w:val="20"/>
                <w:lang w:val="pt-BR" w:eastAsia="es-ES"/>
              </w:rPr>
              <w:br/>
            </w:r>
            <w:r w:rsidR="00BA5E8B" w:rsidRPr="003E6864">
              <w:rPr>
                <w:rFonts w:ascii="Tahoma" w:eastAsia="Calibri" w:hAnsi="Tahoma" w:cs="Tahoma"/>
                <w:sz w:val="18"/>
                <w:szCs w:val="18"/>
                <w:lang w:val="pt-BR" w:eastAsia="es-ES"/>
              </w:rPr>
              <w:t>Mario Paradinas</w:t>
            </w:r>
            <w:r w:rsidRPr="003E6864">
              <w:rPr>
                <w:rFonts w:ascii="Tahoma" w:eastAsia="Calibri" w:hAnsi="Tahoma" w:cs="Tahoma"/>
                <w:sz w:val="18"/>
                <w:szCs w:val="18"/>
                <w:lang w:val="pt-BR" w:eastAsia="es-ES"/>
              </w:rPr>
              <w:t>/ Pepe Garc</w:t>
            </w:r>
            <w:r w:rsidR="006A3BB5">
              <w:rPr>
                <w:rFonts w:ascii="Tahoma" w:eastAsia="Calibri" w:hAnsi="Tahoma" w:cs="Tahoma"/>
                <w:sz w:val="18"/>
                <w:szCs w:val="18"/>
                <w:lang w:val="pt-BR" w:eastAsia="es-ES"/>
              </w:rPr>
              <w:t>ía</w:t>
            </w:r>
            <w:r w:rsidRPr="003E6864">
              <w:rPr>
                <w:rFonts w:ascii="Tahoma" w:eastAsia="Calibri" w:hAnsi="Tahoma" w:cs="Tahoma"/>
                <w:sz w:val="18"/>
                <w:szCs w:val="18"/>
                <w:lang w:val="pt-BR" w:eastAsia="es-ES"/>
              </w:rPr>
              <w:t>-Saavedra</w:t>
            </w:r>
          </w:p>
          <w:p w14:paraId="6C731E69" w14:textId="269E1832" w:rsidR="001A6FDB" w:rsidRPr="00D7118E" w:rsidRDefault="00D7118E" w:rsidP="00EE65E6">
            <w:pPr>
              <w:spacing w:after="0"/>
              <w:rPr>
                <w:rStyle w:val="Hipervnculo"/>
                <w:rFonts w:ascii="Tahoma" w:eastAsia="Times New Roman" w:hAnsi="Tahoma" w:cs="Tahoma"/>
                <w:sz w:val="18"/>
                <w:szCs w:val="18"/>
                <w:lang w:eastAsia="es-ES"/>
              </w:rPr>
            </w:pPr>
            <w:r>
              <w:rPr>
                <w:rFonts w:ascii="Tahoma" w:hAnsi="Tahoma" w:cs="Tahoma"/>
              </w:rPr>
              <w:fldChar w:fldCharType="begin"/>
            </w:r>
            <w:r>
              <w:rPr>
                <w:rFonts w:ascii="Tahoma" w:hAnsi="Tahoma" w:cs="Tahoma"/>
              </w:rPr>
              <w:instrText xml:space="preserve"> HYPERLINK "mailto:ronbarcelo@bcw-global.com" </w:instrText>
            </w:r>
            <w:r>
              <w:rPr>
                <w:rFonts w:ascii="Tahoma" w:hAnsi="Tahoma" w:cs="Tahoma"/>
              </w:rPr>
            </w:r>
            <w:r>
              <w:rPr>
                <w:rFonts w:ascii="Tahoma" w:hAnsi="Tahoma" w:cs="Tahoma"/>
              </w:rPr>
              <w:fldChar w:fldCharType="separate"/>
            </w:r>
            <w:r w:rsidR="001A6FDB" w:rsidRPr="00D7118E">
              <w:rPr>
                <w:rStyle w:val="Hipervnculo"/>
                <w:rFonts w:ascii="Tahoma" w:hAnsi="Tahoma" w:cs="Tahoma"/>
              </w:rPr>
              <w:softHyphen/>
            </w:r>
            <w:r w:rsidR="001A6FDB" w:rsidRPr="00D7118E">
              <w:rPr>
                <w:rStyle w:val="Hipervnculo"/>
                <w:rFonts w:ascii="Tahoma" w:hAnsi="Tahoma" w:cs="Tahoma"/>
                <w:sz w:val="18"/>
                <w:szCs w:val="18"/>
              </w:rPr>
              <w:t xml:space="preserve">ronbarcelo@bcw-global.com </w:t>
            </w:r>
            <w:r w:rsidR="001A6FDB" w:rsidRPr="00D7118E">
              <w:rPr>
                <w:rStyle w:val="Hipervnculo"/>
                <w:rFonts w:ascii="Tahoma" w:eastAsia="Times New Roman" w:hAnsi="Tahoma" w:cs="Tahoma"/>
                <w:sz w:val="18"/>
                <w:szCs w:val="18"/>
                <w:lang w:eastAsia="es-ES"/>
              </w:rPr>
              <w:t xml:space="preserve"> </w:t>
            </w:r>
          </w:p>
          <w:p w14:paraId="17629889" w14:textId="67E6F369" w:rsidR="001A6FDB" w:rsidRPr="003E6864" w:rsidRDefault="00D7118E" w:rsidP="00EE65E6">
            <w:pPr>
              <w:spacing w:after="0"/>
              <w:rPr>
                <w:rFonts w:ascii="Tahoma" w:eastAsia="Times New Roman" w:hAnsi="Tahoma" w:cs="Tahoma"/>
                <w:sz w:val="18"/>
                <w:szCs w:val="18"/>
                <w:lang w:eastAsia="es-ES"/>
              </w:rPr>
            </w:pPr>
            <w:r>
              <w:rPr>
                <w:rFonts w:ascii="Tahoma" w:hAnsi="Tahoma" w:cs="Tahoma"/>
              </w:rPr>
              <w:fldChar w:fldCharType="end"/>
            </w:r>
            <w:r w:rsidR="001A6FDB" w:rsidRPr="003E6864">
              <w:rPr>
                <w:rFonts w:ascii="Tahoma" w:eastAsia="Calibri" w:hAnsi="Tahoma" w:cs="Tahoma"/>
                <w:sz w:val="18"/>
                <w:szCs w:val="18"/>
                <w:lang w:eastAsia="es-ES"/>
              </w:rPr>
              <w:t>Tlfno</w:t>
            </w:r>
            <w:r w:rsidR="001A6FDB" w:rsidRPr="003E6864">
              <w:rPr>
                <w:rFonts w:ascii="Tahoma" w:eastAsia="Times New Roman" w:hAnsi="Tahoma" w:cs="Tahoma"/>
                <w:sz w:val="18"/>
                <w:szCs w:val="18"/>
                <w:lang w:eastAsia="es-ES"/>
              </w:rPr>
              <w:t xml:space="preserve">: </w:t>
            </w:r>
            <w:r w:rsidR="00974CED">
              <w:rPr>
                <w:rFonts w:ascii="Tahoma" w:eastAsia="Times New Roman" w:hAnsi="Tahoma" w:cs="Tahoma"/>
                <w:sz w:val="18"/>
                <w:szCs w:val="18"/>
                <w:lang w:eastAsia="es-ES"/>
              </w:rPr>
              <w:t>638714484</w:t>
            </w:r>
          </w:p>
          <w:p w14:paraId="3C8272F2" w14:textId="77777777" w:rsidR="001A6FDB" w:rsidRPr="003E6864" w:rsidRDefault="001A6FDB" w:rsidP="00EE65E6">
            <w:pPr>
              <w:rPr>
                <w:rFonts w:ascii="Tahoma" w:eastAsia="Times New Roman" w:hAnsi="Tahoma" w:cs="Tahoma"/>
                <w:sz w:val="18"/>
                <w:szCs w:val="18"/>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3755"/>
            </w:tblGrid>
            <w:tr w:rsidR="003E6864" w:rsidRPr="003E6864" w14:paraId="527E7318" w14:textId="77777777" w:rsidTr="00EE65E6">
              <w:tc>
                <w:tcPr>
                  <w:tcW w:w="496" w:type="dxa"/>
                </w:tcPr>
                <w:p w14:paraId="73808A13" w14:textId="77777777" w:rsidR="001A6FDB" w:rsidRPr="003E6864" w:rsidRDefault="001A6FDB" w:rsidP="00E4296E">
                  <w:pPr>
                    <w:framePr w:hSpace="141" w:wrap="around" w:vAnchor="text" w:hAnchor="page" w:x="1700" w:y="357"/>
                    <w:jc w:val="both"/>
                    <w:rPr>
                      <w:rFonts w:ascii="Tahoma" w:hAnsi="Tahoma" w:cs="Tahoma"/>
                      <w:sz w:val="20"/>
                      <w:szCs w:val="20"/>
                    </w:rPr>
                  </w:pPr>
                </w:p>
              </w:tc>
              <w:tc>
                <w:tcPr>
                  <w:tcW w:w="9134" w:type="dxa"/>
                </w:tcPr>
                <w:p w14:paraId="253DE4C7" w14:textId="7BB085D4" w:rsidR="001A6FDB" w:rsidRPr="003E6864" w:rsidRDefault="001A6FDB" w:rsidP="00E4296E">
                  <w:pPr>
                    <w:framePr w:hSpace="141" w:wrap="around" w:vAnchor="text" w:hAnchor="page" w:x="1700" w:y="357"/>
                    <w:rPr>
                      <w:rFonts w:ascii="Tahoma" w:eastAsia="Times New Roman" w:hAnsi="Tahoma" w:cs="Tahoma"/>
                      <w:b/>
                      <w:sz w:val="20"/>
                      <w:szCs w:val="20"/>
                    </w:rPr>
                  </w:pPr>
                  <w:r w:rsidRPr="00D7118E">
                    <w:rPr>
                      <w:rFonts w:ascii="Tahoma" w:eastAsia="Calibri" w:hAnsi="Tahoma" w:cs="Tahoma"/>
                      <w:b/>
                      <w:color w:val="DAA520"/>
                      <w:sz w:val="20"/>
                      <w:szCs w:val="20"/>
                    </w:rPr>
                    <w:t>RON</w:t>
                  </w:r>
                  <w:r w:rsidRPr="00D7118E">
                    <w:rPr>
                      <w:rFonts w:ascii="Tahoma" w:eastAsia="Times New Roman" w:hAnsi="Tahoma" w:cs="Tahoma"/>
                      <w:b/>
                      <w:color w:val="DAA520"/>
                      <w:sz w:val="20"/>
                      <w:szCs w:val="20"/>
                    </w:rPr>
                    <w:t xml:space="preserve"> </w:t>
                  </w:r>
                  <w:r w:rsidRPr="00D7118E">
                    <w:rPr>
                      <w:rFonts w:ascii="Tahoma" w:eastAsia="Calibri" w:hAnsi="Tahoma" w:cs="Tahoma"/>
                      <w:b/>
                      <w:color w:val="DAA520"/>
                      <w:sz w:val="20"/>
                      <w:szCs w:val="20"/>
                    </w:rPr>
                    <w:t>BARCELÓ</w:t>
                  </w:r>
                </w:p>
              </w:tc>
            </w:tr>
            <w:tr w:rsidR="003E6864" w:rsidRPr="003E6864" w14:paraId="3CE7C8FC" w14:textId="77777777" w:rsidTr="00EE65E6">
              <w:tc>
                <w:tcPr>
                  <w:tcW w:w="496" w:type="dxa"/>
                </w:tcPr>
                <w:p w14:paraId="58124086" w14:textId="2CBF3F8E" w:rsidR="001A6FDB" w:rsidRPr="003E6864" w:rsidRDefault="001A6FDB" w:rsidP="00E4296E">
                  <w:pPr>
                    <w:framePr w:hSpace="141" w:wrap="around" w:vAnchor="text" w:hAnchor="page" w:x="1700" w:y="357"/>
                    <w:jc w:val="both"/>
                    <w:rPr>
                      <w:rFonts w:ascii="Tahoma" w:hAnsi="Tahoma" w:cs="Tahoma"/>
                      <w:sz w:val="20"/>
                      <w:szCs w:val="20"/>
                    </w:rPr>
                  </w:pPr>
                  <w:r w:rsidRPr="003E6864">
                    <w:rPr>
                      <w:rFonts w:ascii="Tahoma" w:hAnsi="Tahoma" w:cs="Tahoma"/>
                      <w:noProof/>
                      <w:sz w:val="20"/>
                      <w:szCs w:val="20"/>
                      <w:lang w:eastAsia="es-ES"/>
                    </w:rPr>
                    <w:drawing>
                      <wp:inline distT="0" distB="0" distL="0" distR="0" wp14:anchorId="6D3196A0" wp14:editId="226C6140">
                        <wp:extent cx="177800" cy="177800"/>
                        <wp:effectExtent l="0" t="0" r="0" b="0"/>
                        <wp:docPr id="6" name="Imagen 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7800" cy="177800"/>
                                </a:xfrm>
                                <a:prstGeom prst="rect">
                                  <a:avLst/>
                                </a:prstGeom>
                              </pic:spPr>
                            </pic:pic>
                          </a:graphicData>
                        </a:graphic>
                      </wp:inline>
                    </w:drawing>
                  </w:r>
                </w:p>
              </w:tc>
              <w:tc>
                <w:tcPr>
                  <w:tcW w:w="9134" w:type="dxa"/>
                </w:tcPr>
                <w:p w14:paraId="4F424898" w14:textId="77777777" w:rsidR="001A6FDB" w:rsidRPr="003E6864" w:rsidRDefault="009F5C0D" w:rsidP="00E4296E">
                  <w:pPr>
                    <w:framePr w:hSpace="141" w:wrap="around" w:vAnchor="text" w:hAnchor="page" w:x="1700" w:y="357"/>
                    <w:spacing w:after="120"/>
                    <w:rPr>
                      <w:rFonts w:ascii="Tahoma" w:eastAsia="Times New Roman" w:hAnsi="Tahoma" w:cs="Tahoma"/>
                      <w:sz w:val="18"/>
                      <w:szCs w:val="18"/>
                      <w:u w:val="single"/>
                    </w:rPr>
                  </w:pPr>
                  <w:hyperlink r:id="rId20" w:history="1">
                    <w:r w:rsidR="001A6FDB" w:rsidRPr="003E6864">
                      <w:rPr>
                        <w:rFonts w:ascii="Tahoma" w:eastAsia="Calibri" w:hAnsi="Tahoma" w:cs="Tahoma"/>
                        <w:sz w:val="18"/>
                        <w:szCs w:val="18"/>
                        <w:u w:val="single"/>
                      </w:rPr>
                      <w:t>www</w:t>
                    </w:r>
                    <w:r w:rsidR="001A6FDB" w:rsidRPr="003E6864">
                      <w:rPr>
                        <w:rFonts w:ascii="Tahoma" w:eastAsia="Times New Roman" w:hAnsi="Tahoma" w:cs="Tahoma"/>
                        <w:sz w:val="18"/>
                        <w:szCs w:val="18"/>
                        <w:u w:val="single"/>
                      </w:rPr>
                      <w:t>.</w:t>
                    </w:r>
                    <w:r w:rsidR="001A6FDB" w:rsidRPr="003E6864">
                      <w:rPr>
                        <w:rFonts w:ascii="Tahoma" w:eastAsia="Calibri" w:hAnsi="Tahoma" w:cs="Tahoma"/>
                        <w:sz w:val="18"/>
                        <w:szCs w:val="18"/>
                        <w:u w:val="single"/>
                      </w:rPr>
                      <w:t>facebook</w:t>
                    </w:r>
                    <w:r w:rsidR="001A6FDB" w:rsidRPr="003E6864">
                      <w:rPr>
                        <w:rFonts w:ascii="Tahoma" w:eastAsia="Times New Roman" w:hAnsi="Tahoma" w:cs="Tahoma"/>
                        <w:sz w:val="18"/>
                        <w:szCs w:val="18"/>
                        <w:u w:val="single"/>
                      </w:rPr>
                      <w:t>.</w:t>
                    </w:r>
                    <w:r w:rsidR="001A6FDB" w:rsidRPr="003E6864">
                      <w:rPr>
                        <w:rFonts w:ascii="Tahoma" w:eastAsia="Calibri" w:hAnsi="Tahoma" w:cs="Tahoma"/>
                        <w:sz w:val="18"/>
                        <w:szCs w:val="18"/>
                        <w:u w:val="single"/>
                      </w:rPr>
                      <w:t>com</w:t>
                    </w:r>
                    <w:r w:rsidR="001A6FDB" w:rsidRPr="003E6864">
                      <w:rPr>
                        <w:rFonts w:ascii="Tahoma" w:eastAsia="Times New Roman" w:hAnsi="Tahoma" w:cs="Tahoma"/>
                        <w:sz w:val="18"/>
                        <w:szCs w:val="18"/>
                        <w:u w:val="single"/>
                      </w:rPr>
                      <w:t>/</w:t>
                    </w:r>
                    <w:r w:rsidR="001A6FDB" w:rsidRPr="003E6864">
                      <w:rPr>
                        <w:rFonts w:ascii="Tahoma" w:eastAsia="Calibri" w:hAnsi="Tahoma" w:cs="Tahoma"/>
                        <w:sz w:val="18"/>
                        <w:szCs w:val="18"/>
                        <w:u w:val="single"/>
                      </w:rPr>
                      <w:t>RonBarceloSpain</w:t>
                    </w:r>
                  </w:hyperlink>
                </w:p>
              </w:tc>
            </w:tr>
            <w:tr w:rsidR="003E6864" w:rsidRPr="003E6864" w14:paraId="03D890B2" w14:textId="77777777" w:rsidTr="00EE65E6">
              <w:tc>
                <w:tcPr>
                  <w:tcW w:w="496" w:type="dxa"/>
                </w:tcPr>
                <w:p w14:paraId="23163641" w14:textId="196F63C7" w:rsidR="001A6FDB" w:rsidRPr="003E6864" w:rsidRDefault="001A6FDB" w:rsidP="00E4296E">
                  <w:pPr>
                    <w:framePr w:hSpace="141" w:wrap="around" w:vAnchor="text" w:hAnchor="page" w:x="1700" w:y="357"/>
                    <w:jc w:val="both"/>
                    <w:rPr>
                      <w:rFonts w:ascii="Tahoma" w:hAnsi="Tahoma" w:cs="Tahoma"/>
                      <w:sz w:val="20"/>
                      <w:szCs w:val="20"/>
                    </w:rPr>
                  </w:pPr>
                  <w:r w:rsidRPr="003E6864">
                    <w:rPr>
                      <w:rFonts w:ascii="Tahoma" w:hAnsi="Tahoma" w:cs="Tahoma"/>
                      <w:noProof/>
                      <w:sz w:val="20"/>
                      <w:szCs w:val="20"/>
                      <w:lang w:eastAsia="es-ES"/>
                    </w:rPr>
                    <w:drawing>
                      <wp:inline distT="0" distB="0" distL="0" distR="0" wp14:anchorId="32DBA819" wp14:editId="2FCC8460">
                        <wp:extent cx="177800" cy="177800"/>
                        <wp:effectExtent l="0" t="0" r="0" b="0"/>
                        <wp:docPr id="7" name="Imagen 7">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77800" cy="177800"/>
                                </a:xfrm>
                                <a:prstGeom prst="rect">
                                  <a:avLst/>
                                </a:prstGeom>
                              </pic:spPr>
                            </pic:pic>
                          </a:graphicData>
                        </a:graphic>
                      </wp:inline>
                    </w:drawing>
                  </w:r>
                </w:p>
              </w:tc>
              <w:tc>
                <w:tcPr>
                  <w:tcW w:w="9134" w:type="dxa"/>
                </w:tcPr>
                <w:p w14:paraId="262C12C3" w14:textId="77777777" w:rsidR="001A6FDB" w:rsidRPr="003E6864" w:rsidRDefault="009F5C0D" w:rsidP="00E4296E">
                  <w:pPr>
                    <w:framePr w:hSpace="141" w:wrap="around" w:vAnchor="text" w:hAnchor="page" w:x="1700" w:y="357"/>
                    <w:spacing w:after="120"/>
                    <w:rPr>
                      <w:rFonts w:ascii="Tahoma" w:eastAsia="Times New Roman" w:hAnsi="Tahoma" w:cs="Tahoma"/>
                      <w:sz w:val="18"/>
                      <w:szCs w:val="18"/>
                      <w:u w:val="single"/>
                    </w:rPr>
                  </w:pPr>
                  <w:hyperlink r:id="rId23" w:history="1">
                    <w:r w:rsidR="001A6FDB" w:rsidRPr="003E6864">
                      <w:rPr>
                        <w:rStyle w:val="Hipervnculo"/>
                        <w:rFonts w:ascii="Tahoma" w:eastAsia="Calibri" w:hAnsi="Tahoma" w:cs="Tahoma"/>
                        <w:color w:val="auto"/>
                        <w:sz w:val="18"/>
                        <w:szCs w:val="18"/>
                      </w:rPr>
                      <w:t>www</w:t>
                    </w:r>
                    <w:r w:rsidR="001A6FDB" w:rsidRPr="003E6864">
                      <w:rPr>
                        <w:rStyle w:val="Hipervnculo"/>
                        <w:rFonts w:ascii="Tahoma" w:eastAsia="Times New Roman" w:hAnsi="Tahoma" w:cs="Tahoma"/>
                        <w:color w:val="auto"/>
                        <w:sz w:val="18"/>
                        <w:szCs w:val="18"/>
                      </w:rPr>
                      <w:t>.</w:t>
                    </w:r>
                    <w:r w:rsidR="001A6FDB" w:rsidRPr="003E6864">
                      <w:rPr>
                        <w:rStyle w:val="Hipervnculo"/>
                        <w:rFonts w:ascii="Tahoma" w:eastAsia="Calibri" w:hAnsi="Tahoma" w:cs="Tahoma"/>
                        <w:color w:val="auto"/>
                        <w:sz w:val="18"/>
                        <w:szCs w:val="18"/>
                      </w:rPr>
                      <w:t>twitter</w:t>
                    </w:r>
                    <w:r w:rsidR="001A6FDB" w:rsidRPr="003E6864">
                      <w:rPr>
                        <w:rStyle w:val="Hipervnculo"/>
                        <w:rFonts w:ascii="Tahoma" w:eastAsia="Times New Roman" w:hAnsi="Tahoma" w:cs="Tahoma"/>
                        <w:color w:val="auto"/>
                        <w:sz w:val="18"/>
                        <w:szCs w:val="18"/>
                      </w:rPr>
                      <w:t>.</w:t>
                    </w:r>
                    <w:r w:rsidR="001A6FDB" w:rsidRPr="003E6864">
                      <w:rPr>
                        <w:rStyle w:val="Hipervnculo"/>
                        <w:rFonts w:ascii="Tahoma" w:eastAsia="Calibri" w:hAnsi="Tahoma" w:cs="Tahoma"/>
                        <w:color w:val="auto"/>
                        <w:sz w:val="18"/>
                        <w:szCs w:val="18"/>
                      </w:rPr>
                      <w:t>com</w:t>
                    </w:r>
                    <w:r w:rsidR="001A6FDB" w:rsidRPr="003E6864">
                      <w:rPr>
                        <w:rStyle w:val="Hipervnculo"/>
                        <w:rFonts w:ascii="Tahoma" w:eastAsia="Times New Roman" w:hAnsi="Tahoma" w:cs="Tahoma"/>
                        <w:color w:val="auto"/>
                        <w:sz w:val="18"/>
                        <w:szCs w:val="18"/>
                      </w:rPr>
                      <w:t>/</w:t>
                    </w:r>
                    <w:r w:rsidR="001A6FDB" w:rsidRPr="003E6864">
                      <w:rPr>
                        <w:rStyle w:val="Hipervnculo"/>
                        <w:rFonts w:ascii="Tahoma" w:eastAsia="Calibri" w:hAnsi="Tahoma" w:cs="Tahoma"/>
                        <w:color w:val="auto"/>
                        <w:sz w:val="18"/>
                        <w:szCs w:val="18"/>
                      </w:rPr>
                      <w:t>RonBarceloSpain</w:t>
                    </w:r>
                  </w:hyperlink>
                </w:p>
              </w:tc>
            </w:tr>
            <w:tr w:rsidR="003E6864" w:rsidRPr="003E6864" w14:paraId="036F9FB8" w14:textId="77777777" w:rsidTr="00EE65E6">
              <w:tc>
                <w:tcPr>
                  <w:tcW w:w="496" w:type="dxa"/>
                </w:tcPr>
                <w:p w14:paraId="2633A594" w14:textId="27161108" w:rsidR="001A6FDB" w:rsidRPr="003E6864" w:rsidRDefault="001A6FDB" w:rsidP="00E4296E">
                  <w:pPr>
                    <w:framePr w:hSpace="141" w:wrap="around" w:vAnchor="text" w:hAnchor="page" w:x="1700" w:y="357"/>
                    <w:jc w:val="both"/>
                    <w:rPr>
                      <w:rFonts w:ascii="Tahoma" w:hAnsi="Tahoma" w:cs="Tahoma"/>
                      <w:sz w:val="20"/>
                      <w:szCs w:val="20"/>
                    </w:rPr>
                  </w:pPr>
                  <w:r w:rsidRPr="003E6864">
                    <w:rPr>
                      <w:rFonts w:ascii="Tahoma" w:hAnsi="Tahoma" w:cs="Tahoma"/>
                      <w:noProof/>
                      <w:sz w:val="20"/>
                      <w:szCs w:val="20"/>
                      <w:lang w:eastAsia="es-ES"/>
                    </w:rPr>
                    <w:drawing>
                      <wp:inline distT="0" distB="0" distL="0" distR="0" wp14:anchorId="53FF20AE" wp14:editId="7D9589D3">
                        <wp:extent cx="167401" cy="167401"/>
                        <wp:effectExtent l="0" t="0" r="10795" b="10795"/>
                        <wp:docPr id="8" name="Imagen 8">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7798" cy="167798"/>
                                </a:xfrm>
                                <a:prstGeom prst="rect">
                                  <a:avLst/>
                                </a:prstGeom>
                              </pic:spPr>
                            </pic:pic>
                          </a:graphicData>
                        </a:graphic>
                      </wp:inline>
                    </w:drawing>
                  </w:r>
                </w:p>
              </w:tc>
              <w:tc>
                <w:tcPr>
                  <w:tcW w:w="9134" w:type="dxa"/>
                </w:tcPr>
                <w:p w14:paraId="2663D8FD" w14:textId="77777777" w:rsidR="001A6FDB" w:rsidRPr="003E6864" w:rsidRDefault="009F5C0D" w:rsidP="00E4296E">
                  <w:pPr>
                    <w:framePr w:hSpace="141" w:wrap="around" w:vAnchor="text" w:hAnchor="page" w:x="1700" w:y="357"/>
                    <w:spacing w:after="120"/>
                    <w:jc w:val="both"/>
                    <w:rPr>
                      <w:rStyle w:val="Hipervnculo"/>
                      <w:rFonts w:ascii="Tahoma" w:eastAsia="Calibri" w:hAnsi="Tahoma" w:cs="Tahoma"/>
                      <w:color w:val="auto"/>
                      <w:sz w:val="18"/>
                      <w:szCs w:val="18"/>
                    </w:rPr>
                  </w:pPr>
                  <w:hyperlink r:id="rId26" w:history="1">
                    <w:r w:rsidR="001A6FDB" w:rsidRPr="003E6864">
                      <w:rPr>
                        <w:rStyle w:val="Hipervnculo"/>
                        <w:rFonts w:ascii="Tahoma" w:eastAsia="Calibri" w:hAnsi="Tahoma" w:cs="Tahoma"/>
                        <w:color w:val="auto"/>
                        <w:sz w:val="18"/>
                        <w:szCs w:val="18"/>
                      </w:rPr>
                      <w:t>www.instagram.com/ronbarcelospain/</w:t>
                    </w:r>
                  </w:hyperlink>
                </w:p>
                <w:p w14:paraId="5F881A8E" w14:textId="77777777" w:rsidR="001A6FDB" w:rsidRPr="003E6864" w:rsidRDefault="001A6FDB" w:rsidP="00E4296E">
                  <w:pPr>
                    <w:framePr w:hSpace="141" w:wrap="around" w:vAnchor="text" w:hAnchor="page" w:x="1700" w:y="357"/>
                    <w:spacing w:after="120"/>
                    <w:jc w:val="both"/>
                    <w:rPr>
                      <w:rStyle w:val="Hipervnculo"/>
                      <w:rFonts w:eastAsia="Calibri"/>
                      <w:color w:val="auto"/>
                      <w:sz w:val="18"/>
                      <w:szCs w:val="18"/>
                    </w:rPr>
                  </w:pPr>
                </w:p>
              </w:tc>
            </w:tr>
          </w:tbl>
          <w:p w14:paraId="6C4EF90F" w14:textId="77777777" w:rsidR="001A6FDB" w:rsidRPr="003E6864" w:rsidRDefault="001A6FDB" w:rsidP="00EE65E6">
            <w:pPr>
              <w:rPr>
                <w:rFonts w:ascii="Tahoma" w:eastAsia="Times New Roman" w:hAnsi="Tahoma" w:cs="Tahoma"/>
                <w:sz w:val="18"/>
                <w:szCs w:val="18"/>
                <w:lang w:eastAsia="es-ES"/>
              </w:rPr>
            </w:pPr>
          </w:p>
        </w:tc>
        <w:tc>
          <w:tcPr>
            <w:tcW w:w="4666" w:type="dxa"/>
          </w:tcPr>
          <w:p w14:paraId="33E8FCA1" w14:textId="4B2B0433" w:rsidR="00BA5E8B" w:rsidRPr="003E6864" w:rsidRDefault="00BA5E8B" w:rsidP="00BA5E8B">
            <w:pPr>
              <w:spacing w:after="120"/>
              <w:rPr>
                <w:rFonts w:ascii="Tahoma" w:eastAsia="Calibri" w:hAnsi="Tahoma" w:cs="Tahoma"/>
                <w:sz w:val="18"/>
                <w:szCs w:val="18"/>
                <w:lang w:val="pt-BR" w:eastAsia="es-ES"/>
              </w:rPr>
            </w:pPr>
            <w:r w:rsidRPr="00D7118E">
              <w:rPr>
                <w:rFonts w:ascii="Tahoma" w:eastAsia="Calibri" w:hAnsi="Tahoma" w:cs="Tahoma"/>
                <w:b/>
                <w:color w:val="DAA520"/>
                <w:sz w:val="20"/>
                <w:szCs w:val="20"/>
                <w:lang w:eastAsia="es-ES"/>
              </w:rPr>
              <w:t>Grupo VARMA</w:t>
            </w:r>
            <w:r w:rsidRPr="003E6864">
              <w:rPr>
                <w:rFonts w:ascii="Tahoma" w:eastAsia="Calibri" w:hAnsi="Tahoma" w:cs="Tahoma"/>
                <w:b/>
                <w:sz w:val="20"/>
                <w:szCs w:val="20"/>
                <w:lang w:eastAsia="es-ES"/>
              </w:rPr>
              <w:br/>
            </w:r>
            <w:r w:rsidRPr="003E6864">
              <w:rPr>
                <w:rFonts w:ascii="Tahoma" w:eastAsia="Calibri" w:hAnsi="Tahoma" w:cs="Tahoma"/>
                <w:sz w:val="18"/>
                <w:szCs w:val="18"/>
                <w:lang w:val="pt-BR" w:eastAsia="es-ES"/>
              </w:rPr>
              <w:t>Beatriz García Cabañas</w:t>
            </w:r>
          </w:p>
          <w:p w14:paraId="6DE95E12" w14:textId="2D82AA52" w:rsidR="001A6FDB" w:rsidRPr="003E6864" w:rsidRDefault="009F5C0D" w:rsidP="00EE65E6">
            <w:pPr>
              <w:spacing w:after="120"/>
              <w:rPr>
                <w:rStyle w:val="Hipervnculo"/>
                <w:rFonts w:ascii="Tahoma" w:hAnsi="Tahoma" w:cs="Tahoma"/>
                <w:color w:val="auto"/>
                <w:sz w:val="18"/>
                <w:szCs w:val="18"/>
              </w:rPr>
            </w:pPr>
            <w:hyperlink r:id="rId27" w:history="1">
              <w:r w:rsidR="001A6FDB" w:rsidRPr="00D7118E">
                <w:rPr>
                  <w:rStyle w:val="Hipervnculo"/>
                  <w:rFonts w:ascii="Tahoma" w:hAnsi="Tahoma" w:cs="Tahoma"/>
                  <w:sz w:val="18"/>
                  <w:szCs w:val="18"/>
                </w:rPr>
                <w:t>bgarcia@varma.com</w:t>
              </w:r>
            </w:hyperlink>
          </w:p>
          <w:p w14:paraId="2CCAC377" w14:textId="2DC87DFC" w:rsidR="001A6FDB" w:rsidRPr="003E6864" w:rsidRDefault="001A6FDB" w:rsidP="00EE65E6">
            <w:pPr>
              <w:spacing w:after="0"/>
              <w:rPr>
                <w:rFonts w:ascii="Tahoma" w:eastAsia="Times New Roman" w:hAnsi="Tahoma" w:cs="Tahoma"/>
                <w:sz w:val="18"/>
                <w:szCs w:val="18"/>
                <w:lang w:eastAsia="es-ES"/>
              </w:rPr>
            </w:pPr>
          </w:p>
        </w:tc>
      </w:tr>
    </w:tbl>
    <w:p w14:paraId="58C466FA" w14:textId="67CA37C7" w:rsidR="001E6DBE" w:rsidRPr="003E6864" w:rsidRDefault="001E6DBE" w:rsidP="002D5847">
      <w:pPr>
        <w:jc w:val="both"/>
        <w:rPr>
          <w:rFonts w:ascii="Tahoma" w:hAnsi="Tahoma" w:cs="Tahoma"/>
        </w:rPr>
      </w:pPr>
    </w:p>
    <w:sectPr w:rsidR="001E6DBE" w:rsidRPr="003E6864" w:rsidSect="00EA1594">
      <w:headerReference w:type="default" r:id="rId28"/>
      <w:footerReference w:type="default" r:id="rId29"/>
      <w:pgSz w:w="11906" w:h="16838"/>
      <w:pgMar w:top="2127" w:right="1440" w:bottom="1440" w:left="1440" w:header="708"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AFFA5" w14:textId="77777777" w:rsidR="00F020C8" w:rsidRDefault="00F020C8" w:rsidP="001A6FDB">
      <w:pPr>
        <w:spacing w:after="0" w:line="240" w:lineRule="auto"/>
      </w:pPr>
      <w:r>
        <w:separator/>
      </w:r>
    </w:p>
  </w:endnote>
  <w:endnote w:type="continuationSeparator" w:id="0">
    <w:p w14:paraId="3D1BF457" w14:textId="77777777" w:rsidR="00F020C8" w:rsidRDefault="00F020C8" w:rsidP="001A6FDB">
      <w:pPr>
        <w:spacing w:after="0" w:line="240" w:lineRule="auto"/>
      </w:pPr>
      <w:r>
        <w:continuationSeparator/>
      </w:r>
    </w:p>
  </w:endnote>
  <w:endnote w:type="continuationNotice" w:id="1">
    <w:p w14:paraId="742E7F04" w14:textId="77777777" w:rsidR="00F020C8" w:rsidRDefault="00F020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43FD" w14:textId="3447A1DF" w:rsidR="001A6FDB" w:rsidRPr="00732305" w:rsidRDefault="00D3409B" w:rsidP="001A6FDB">
    <w:pPr>
      <w:jc w:val="center"/>
      <w:rPr>
        <w:rFonts w:ascii="Tahoma" w:hAnsi="Tahoma" w:cs="Tahoma"/>
        <w:color w:val="000000" w:themeColor="text1"/>
        <w:szCs w:val="24"/>
      </w:rPr>
    </w:pPr>
    <w:r>
      <w:rPr>
        <w:rFonts w:ascii="Tahoma" w:hAnsi="Tahoma" w:cs="Tahoma"/>
        <w:noProof/>
        <w:color w:val="FFFFFF" w:themeColor="background1"/>
        <w:szCs w:val="24"/>
      </w:rPr>
      <w:drawing>
        <wp:anchor distT="0" distB="0" distL="114300" distR="114300" simplePos="0" relativeHeight="251658241" behindDoc="0" locked="0" layoutInCell="1" allowOverlap="1" wp14:anchorId="2508D1B9" wp14:editId="25027076">
          <wp:simplePos x="0" y="0"/>
          <wp:positionH relativeFrom="rightMargin">
            <wp:posOffset>-92710</wp:posOffset>
          </wp:positionH>
          <wp:positionV relativeFrom="page">
            <wp:posOffset>9870440</wp:posOffset>
          </wp:positionV>
          <wp:extent cx="819150" cy="831215"/>
          <wp:effectExtent l="0" t="0" r="0" b="0"/>
          <wp:wrapSquare wrapText="bothSides"/>
          <wp:docPr id="9" name="Imagen 9" descr="Imagen que contiene casa de juegos, cuarto, alimentos, firm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bono neutral.png"/>
                  <pic:cNvPicPr/>
                </pic:nvPicPr>
                <pic:blipFill>
                  <a:blip r:embed="rId1">
                    <a:extLst>
                      <a:ext uri="{28A0092B-C50C-407E-A947-70E740481C1C}">
                        <a14:useLocalDpi xmlns:a14="http://schemas.microsoft.com/office/drawing/2010/main" val="0"/>
                      </a:ext>
                    </a:extLst>
                  </a:blip>
                  <a:stretch>
                    <a:fillRect/>
                  </a:stretch>
                </pic:blipFill>
                <pic:spPr>
                  <a:xfrm>
                    <a:off x="0" y="0"/>
                    <a:ext cx="819150" cy="831215"/>
                  </a:xfrm>
                  <a:prstGeom prst="rect">
                    <a:avLst/>
                  </a:prstGeom>
                </pic:spPr>
              </pic:pic>
            </a:graphicData>
          </a:graphic>
          <wp14:sizeRelH relativeFrom="margin">
            <wp14:pctWidth>0</wp14:pctWidth>
          </wp14:sizeRelH>
          <wp14:sizeRelV relativeFrom="margin">
            <wp14:pctHeight>0</wp14:pctHeight>
          </wp14:sizeRelV>
        </wp:anchor>
      </w:drawing>
    </w:r>
    <w:hyperlink r:id="rId2" w:history="1">
      <w:r w:rsidR="001A6FDB" w:rsidRPr="00732305">
        <w:rPr>
          <w:rStyle w:val="Hipervnculo"/>
          <w:rFonts w:ascii="Tahoma" w:eastAsia="Calibri" w:hAnsi="Tahoma" w:cs="Tahoma"/>
          <w:color w:val="000000" w:themeColor="text1"/>
          <w:szCs w:val="24"/>
        </w:rPr>
        <w:t>www</w:t>
      </w:r>
      <w:r w:rsidR="001A6FDB" w:rsidRPr="00732305">
        <w:rPr>
          <w:rStyle w:val="Hipervnculo"/>
          <w:rFonts w:ascii="Tahoma" w:hAnsi="Tahoma" w:cs="Tahoma"/>
          <w:color w:val="000000" w:themeColor="text1"/>
          <w:szCs w:val="24"/>
        </w:rPr>
        <w:t>.</w:t>
      </w:r>
      <w:r w:rsidR="001A6FDB" w:rsidRPr="00732305">
        <w:rPr>
          <w:rStyle w:val="Hipervnculo"/>
          <w:rFonts w:ascii="Tahoma" w:eastAsia="Calibri" w:hAnsi="Tahoma" w:cs="Tahoma"/>
          <w:color w:val="000000" w:themeColor="text1"/>
          <w:szCs w:val="24"/>
        </w:rPr>
        <w:t>disfruta</w:t>
      </w:r>
      <w:r w:rsidR="001A6FDB" w:rsidRPr="00732305">
        <w:rPr>
          <w:rStyle w:val="Hipervnculo"/>
          <w:rFonts w:ascii="Tahoma" w:hAnsi="Tahoma" w:cs="Tahoma"/>
          <w:color w:val="000000" w:themeColor="text1"/>
          <w:szCs w:val="24"/>
        </w:rPr>
        <w:t>-</w:t>
      </w:r>
      <w:r w:rsidR="001A6FDB" w:rsidRPr="00732305">
        <w:rPr>
          <w:rStyle w:val="Hipervnculo"/>
          <w:rFonts w:ascii="Tahoma" w:eastAsia="Calibri" w:hAnsi="Tahoma" w:cs="Tahoma"/>
          <w:color w:val="000000" w:themeColor="text1"/>
          <w:szCs w:val="24"/>
        </w:rPr>
        <w:t>de</w:t>
      </w:r>
      <w:r w:rsidR="001A6FDB" w:rsidRPr="00732305">
        <w:rPr>
          <w:rStyle w:val="Hipervnculo"/>
          <w:rFonts w:ascii="Tahoma" w:hAnsi="Tahoma" w:cs="Tahoma"/>
          <w:color w:val="000000" w:themeColor="text1"/>
          <w:szCs w:val="24"/>
        </w:rPr>
        <w:t>-</w:t>
      </w:r>
      <w:r w:rsidR="001A6FDB" w:rsidRPr="00732305">
        <w:rPr>
          <w:rStyle w:val="Hipervnculo"/>
          <w:rFonts w:ascii="Tahoma" w:eastAsia="Calibri" w:hAnsi="Tahoma" w:cs="Tahoma"/>
          <w:color w:val="000000" w:themeColor="text1"/>
          <w:szCs w:val="24"/>
        </w:rPr>
        <w:t>un</w:t>
      </w:r>
      <w:r w:rsidR="001A6FDB" w:rsidRPr="00732305">
        <w:rPr>
          <w:rStyle w:val="Hipervnculo"/>
          <w:rFonts w:ascii="Tahoma" w:hAnsi="Tahoma" w:cs="Tahoma"/>
          <w:color w:val="000000" w:themeColor="text1"/>
          <w:szCs w:val="24"/>
        </w:rPr>
        <w:t>-</w:t>
      </w:r>
      <w:r w:rsidR="001A6FDB" w:rsidRPr="00732305">
        <w:rPr>
          <w:rStyle w:val="Hipervnculo"/>
          <w:rFonts w:ascii="Tahoma" w:eastAsia="Calibri" w:hAnsi="Tahoma" w:cs="Tahoma"/>
          <w:color w:val="000000" w:themeColor="text1"/>
          <w:szCs w:val="24"/>
        </w:rPr>
        <w:t>consumo</w:t>
      </w:r>
      <w:r w:rsidR="001A6FDB" w:rsidRPr="00732305">
        <w:rPr>
          <w:rStyle w:val="Hipervnculo"/>
          <w:rFonts w:ascii="Tahoma" w:hAnsi="Tahoma" w:cs="Tahoma"/>
          <w:color w:val="000000" w:themeColor="text1"/>
          <w:szCs w:val="24"/>
        </w:rPr>
        <w:t>-</w:t>
      </w:r>
      <w:r w:rsidR="001A6FDB" w:rsidRPr="00732305">
        <w:rPr>
          <w:rStyle w:val="Hipervnculo"/>
          <w:rFonts w:ascii="Tahoma" w:eastAsia="Calibri" w:hAnsi="Tahoma" w:cs="Tahoma"/>
          <w:color w:val="000000" w:themeColor="text1"/>
          <w:szCs w:val="24"/>
        </w:rPr>
        <w:t>responsable</w:t>
      </w:r>
      <w:r w:rsidR="001A6FDB" w:rsidRPr="00732305">
        <w:rPr>
          <w:rStyle w:val="Hipervnculo"/>
          <w:rFonts w:ascii="Tahoma" w:hAnsi="Tahoma" w:cs="Tahoma"/>
          <w:color w:val="000000" w:themeColor="text1"/>
          <w:szCs w:val="24"/>
        </w:rPr>
        <w:t>.</w:t>
      </w:r>
      <w:r w:rsidR="001A6FDB" w:rsidRPr="00732305">
        <w:rPr>
          <w:rStyle w:val="Hipervnculo"/>
          <w:rFonts w:ascii="Tahoma" w:eastAsia="Calibri" w:hAnsi="Tahoma" w:cs="Tahoma"/>
          <w:color w:val="000000" w:themeColor="text1"/>
          <w:szCs w:val="24"/>
        </w:rPr>
        <w:t>com</w:t>
      </w:r>
    </w:hyperlink>
    <w:r w:rsidR="001A6FDB" w:rsidRPr="00732305">
      <w:rPr>
        <w:rFonts w:ascii="Tahoma" w:hAnsi="Tahoma" w:cs="Tahoma"/>
        <w:color w:val="000000" w:themeColor="text1"/>
        <w:szCs w:val="24"/>
      </w:rPr>
      <w:t xml:space="preserve">  </w:t>
    </w:r>
    <w:r w:rsidR="000F5142">
      <w:rPr>
        <w:rFonts w:ascii="Tahoma" w:hAnsi="Tahoma" w:cs="Tahoma"/>
        <w:color w:val="000000" w:themeColor="text1"/>
        <w:szCs w:val="24"/>
      </w:rPr>
      <w:t>38</w:t>
    </w:r>
    <w:r w:rsidR="001A6FDB" w:rsidRPr="00732305">
      <w:rPr>
        <w:rFonts w:ascii="Tahoma" w:hAnsi="Tahoma" w:cs="Tahoma"/>
        <w:color w:val="000000" w:themeColor="text1"/>
        <w:szCs w:val="24"/>
      </w:rPr>
      <w:t>º</w:t>
    </w:r>
  </w:p>
  <w:p w14:paraId="37BB490E" w14:textId="7B5E32B5" w:rsidR="001A6FDB" w:rsidRPr="00732305" w:rsidRDefault="001A6FDB">
    <w:pPr>
      <w:pStyle w:val="Piedepgina"/>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ACAD2" w14:textId="77777777" w:rsidR="00F020C8" w:rsidRDefault="00F020C8" w:rsidP="001A6FDB">
      <w:pPr>
        <w:spacing w:after="0" w:line="240" w:lineRule="auto"/>
      </w:pPr>
      <w:r>
        <w:separator/>
      </w:r>
    </w:p>
  </w:footnote>
  <w:footnote w:type="continuationSeparator" w:id="0">
    <w:p w14:paraId="3F03BDE8" w14:textId="77777777" w:rsidR="00F020C8" w:rsidRDefault="00F020C8" w:rsidP="001A6FDB">
      <w:pPr>
        <w:spacing w:after="0" w:line="240" w:lineRule="auto"/>
      </w:pPr>
      <w:r>
        <w:continuationSeparator/>
      </w:r>
    </w:p>
  </w:footnote>
  <w:footnote w:type="continuationNotice" w:id="1">
    <w:p w14:paraId="4936A55E" w14:textId="77777777" w:rsidR="00F020C8" w:rsidRDefault="00F020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EDC19" w14:textId="2FBDC548" w:rsidR="00EA02DB" w:rsidRDefault="00A1682C" w:rsidP="00A1682C">
    <w:pPr>
      <w:pStyle w:val="Encabezado"/>
      <w:tabs>
        <w:tab w:val="clear" w:pos="4513"/>
        <w:tab w:val="left" w:pos="6630"/>
      </w:tabs>
    </w:pPr>
    <w:r>
      <w:rPr>
        <w:noProof/>
      </w:rPr>
      <w:drawing>
        <wp:anchor distT="0" distB="0" distL="114300" distR="114300" simplePos="0" relativeHeight="251658242" behindDoc="1" locked="0" layoutInCell="1" allowOverlap="1" wp14:anchorId="4879E092" wp14:editId="7601038A">
          <wp:simplePos x="0" y="0"/>
          <wp:positionH relativeFrom="margin">
            <wp:align>center</wp:align>
          </wp:positionH>
          <wp:positionV relativeFrom="paragraph">
            <wp:posOffset>-379730</wp:posOffset>
          </wp:positionV>
          <wp:extent cx="1695450" cy="799331"/>
          <wp:effectExtent l="0" t="0" r="0" b="1270"/>
          <wp:wrapNone/>
          <wp:docPr id="2"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95450" cy="7993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1876">
      <w:rPr>
        <w:rFonts w:ascii="Tahoma" w:hAnsi="Tahoma" w:cs="Tahoma"/>
        <w:b/>
        <w:bCs/>
        <w:noProof/>
        <w:sz w:val="32"/>
        <w:szCs w:val="32"/>
      </w:rPr>
      <mc:AlternateContent>
        <mc:Choice Requires="wps">
          <w:drawing>
            <wp:anchor distT="0" distB="0" distL="114300" distR="114300" simplePos="0" relativeHeight="251658240" behindDoc="1" locked="0" layoutInCell="1" allowOverlap="1" wp14:anchorId="50CB5BC2" wp14:editId="6039CEB7">
              <wp:simplePos x="0" y="0"/>
              <wp:positionH relativeFrom="page">
                <wp:align>right</wp:align>
              </wp:positionH>
              <wp:positionV relativeFrom="paragraph">
                <wp:posOffset>-446864</wp:posOffset>
              </wp:positionV>
              <wp:extent cx="7536180" cy="929640"/>
              <wp:effectExtent l="0" t="0" r="26670" b="22860"/>
              <wp:wrapNone/>
              <wp:docPr id="1" name="Rectángulo 1"/>
              <wp:cNvGraphicFramePr/>
              <a:graphic xmlns:a="http://schemas.openxmlformats.org/drawingml/2006/main">
                <a:graphicData uri="http://schemas.microsoft.com/office/word/2010/wordprocessingShape">
                  <wps:wsp>
                    <wps:cNvSpPr/>
                    <wps:spPr>
                      <a:xfrm>
                        <a:off x="0" y="0"/>
                        <a:ext cx="7536180" cy="929640"/>
                      </a:xfrm>
                      <a:prstGeom prst="rect">
                        <a:avLst/>
                      </a:prstGeom>
                      <a:solidFill>
                        <a:srgbClr val="0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arto="http://schemas.microsoft.com/office/word/2006/arto" xmlns:a="http://schemas.openxmlformats.org/drawingml/2006/main" xmlns:pic="http://schemas.openxmlformats.org/drawingml/2006/picture" xmlns:a14="http://schemas.microsoft.com/office/drawing/2010/main">
          <w:pict>
            <v:rect id="Rectángulo 1" style="position:absolute;margin-left:542.2pt;margin-top:-35.2pt;width:593.4pt;height:73.2pt;z-index:-251658240;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spid="_x0000_s1026" fillcolor="black" strokecolor="black [3213]" strokeweight="1pt" w14:anchorId="3C2C32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">
              <w10:wrap anchorx="page"/>
            </v:rect>
          </w:pict>
        </mc:Fallback>
      </mc:AlternateContent>
    </w:r>
    <w:r w:rsidR="00EA7C25">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D62CE"/>
    <w:multiLevelType w:val="hybridMultilevel"/>
    <w:tmpl w:val="666A7E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C544A55"/>
    <w:multiLevelType w:val="hybridMultilevel"/>
    <w:tmpl w:val="AE187D82"/>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15:restartNumberingAfterBreak="0">
    <w:nsid w:val="77A37726"/>
    <w:multiLevelType w:val="hybridMultilevel"/>
    <w:tmpl w:val="8CF662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530220699">
    <w:abstractNumId w:val="0"/>
  </w:num>
  <w:num w:numId="2" w16cid:durableId="1543593492">
    <w:abstractNumId w:val="1"/>
  </w:num>
  <w:num w:numId="3" w16cid:durableId="1942377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0">
      <o:colormru v:ext="edit" colors="#777,#669,#686868"/>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DBE"/>
    <w:rsid w:val="0000573C"/>
    <w:rsid w:val="0001358E"/>
    <w:rsid w:val="0001721E"/>
    <w:rsid w:val="00022ACC"/>
    <w:rsid w:val="00025573"/>
    <w:rsid w:val="00025F2C"/>
    <w:rsid w:val="000268A3"/>
    <w:rsid w:val="00032FC6"/>
    <w:rsid w:val="000333E7"/>
    <w:rsid w:val="00036E0D"/>
    <w:rsid w:val="000418D1"/>
    <w:rsid w:val="000423BF"/>
    <w:rsid w:val="000549DD"/>
    <w:rsid w:val="00055AA2"/>
    <w:rsid w:val="00056F40"/>
    <w:rsid w:val="00057B0C"/>
    <w:rsid w:val="00060A02"/>
    <w:rsid w:val="0006250C"/>
    <w:rsid w:val="000642C4"/>
    <w:rsid w:val="00066950"/>
    <w:rsid w:val="000672DF"/>
    <w:rsid w:val="00067FAF"/>
    <w:rsid w:val="0007108A"/>
    <w:rsid w:val="00074AF2"/>
    <w:rsid w:val="00077653"/>
    <w:rsid w:val="00080800"/>
    <w:rsid w:val="00080F50"/>
    <w:rsid w:val="00083382"/>
    <w:rsid w:val="00083A8B"/>
    <w:rsid w:val="000847FA"/>
    <w:rsid w:val="00085115"/>
    <w:rsid w:val="00085C5F"/>
    <w:rsid w:val="0009398D"/>
    <w:rsid w:val="000A4337"/>
    <w:rsid w:val="000B5FC3"/>
    <w:rsid w:val="000B675D"/>
    <w:rsid w:val="000C6DE0"/>
    <w:rsid w:val="000D6162"/>
    <w:rsid w:val="000E4CF2"/>
    <w:rsid w:val="000F1E9D"/>
    <w:rsid w:val="000F5142"/>
    <w:rsid w:val="00105891"/>
    <w:rsid w:val="0010659A"/>
    <w:rsid w:val="00115CF8"/>
    <w:rsid w:val="001172B1"/>
    <w:rsid w:val="0012151E"/>
    <w:rsid w:val="00122E7F"/>
    <w:rsid w:val="001241CC"/>
    <w:rsid w:val="00130EBB"/>
    <w:rsid w:val="00133497"/>
    <w:rsid w:val="00135B8E"/>
    <w:rsid w:val="00146546"/>
    <w:rsid w:val="001501CC"/>
    <w:rsid w:val="001532B1"/>
    <w:rsid w:val="001559FF"/>
    <w:rsid w:val="0015697D"/>
    <w:rsid w:val="00160226"/>
    <w:rsid w:val="00160854"/>
    <w:rsid w:val="00161F2F"/>
    <w:rsid w:val="00164624"/>
    <w:rsid w:val="00166570"/>
    <w:rsid w:val="00170F14"/>
    <w:rsid w:val="00172CED"/>
    <w:rsid w:val="00183905"/>
    <w:rsid w:val="001900DD"/>
    <w:rsid w:val="001A1408"/>
    <w:rsid w:val="001A6335"/>
    <w:rsid w:val="001A6FDB"/>
    <w:rsid w:val="001A7637"/>
    <w:rsid w:val="001B14F1"/>
    <w:rsid w:val="001B1892"/>
    <w:rsid w:val="001B1FB5"/>
    <w:rsid w:val="001B6AD2"/>
    <w:rsid w:val="001B7684"/>
    <w:rsid w:val="001C05E0"/>
    <w:rsid w:val="001C0FA3"/>
    <w:rsid w:val="001C3402"/>
    <w:rsid w:val="001D7E45"/>
    <w:rsid w:val="001E20B6"/>
    <w:rsid w:val="001E6DBE"/>
    <w:rsid w:val="002009D2"/>
    <w:rsid w:val="00200B83"/>
    <w:rsid w:val="00207FF0"/>
    <w:rsid w:val="002119CA"/>
    <w:rsid w:val="00213034"/>
    <w:rsid w:val="002146A9"/>
    <w:rsid w:val="00214C7A"/>
    <w:rsid w:val="00222267"/>
    <w:rsid w:val="00227908"/>
    <w:rsid w:val="00235E61"/>
    <w:rsid w:val="00236C4D"/>
    <w:rsid w:val="00244630"/>
    <w:rsid w:val="00246359"/>
    <w:rsid w:val="00246BE3"/>
    <w:rsid w:val="002478FE"/>
    <w:rsid w:val="00254C57"/>
    <w:rsid w:val="0026667E"/>
    <w:rsid w:val="002763A3"/>
    <w:rsid w:val="00276D68"/>
    <w:rsid w:val="0028151D"/>
    <w:rsid w:val="0028709C"/>
    <w:rsid w:val="002914CC"/>
    <w:rsid w:val="002923A1"/>
    <w:rsid w:val="00293A69"/>
    <w:rsid w:val="00295386"/>
    <w:rsid w:val="00295EAA"/>
    <w:rsid w:val="00297698"/>
    <w:rsid w:val="002A1A81"/>
    <w:rsid w:val="002A32CA"/>
    <w:rsid w:val="002A3940"/>
    <w:rsid w:val="002A398F"/>
    <w:rsid w:val="002B2BF3"/>
    <w:rsid w:val="002B5410"/>
    <w:rsid w:val="002C1FC2"/>
    <w:rsid w:val="002C4A26"/>
    <w:rsid w:val="002C689D"/>
    <w:rsid w:val="002D3964"/>
    <w:rsid w:val="002D5847"/>
    <w:rsid w:val="002D6362"/>
    <w:rsid w:val="002D64AA"/>
    <w:rsid w:val="002D6DA8"/>
    <w:rsid w:val="002E19F2"/>
    <w:rsid w:val="002E513D"/>
    <w:rsid w:val="002E6479"/>
    <w:rsid w:val="002F47E1"/>
    <w:rsid w:val="002F4997"/>
    <w:rsid w:val="002F60D5"/>
    <w:rsid w:val="002F6961"/>
    <w:rsid w:val="00300B42"/>
    <w:rsid w:val="003011C5"/>
    <w:rsid w:val="00301D1C"/>
    <w:rsid w:val="00303F2F"/>
    <w:rsid w:val="00321FB4"/>
    <w:rsid w:val="00323066"/>
    <w:rsid w:val="00326E72"/>
    <w:rsid w:val="003273E4"/>
    <w:rsid w:val="003351CC"/>
    <w:rsid w:val="003371DA"/>
    <w:rsid w:val="0034044A"/>
    <w:rsid w:val="003442E2"/>
    <w:rsid w:val="003639A8"/>
    <w:rsid w:val="00364157"/>
    <w:rsid w:val="0036595D"/>
    <w:rsid w:val="003708EF"/>
    <w:rsid w:val="00372FBD"/>
    <w:rsid w:val="003730F9"/>
    <w:rsid w:val="0037478B"/>
    <w:rsid w:val="003755AB"/>
    <w:rsid w:val="00387500"/>
    <w:rsid w:val="00390BE6"/>
    <w:rsid w:val="00394567"/>
    <w:rsid w:val="003A094B"/>
    <w:rsid w:val="003A61ED"/>
    <w:rsid w:val="003A64F8"/>
    <w:rsid w:val="003A7186"/>
    <w:rsid w:val="003B0918"/>
    <w:rsid w:val="003B0F36"/>
    <w:rsid w:val="003B1123"/>
    <w:rsid w:val="003B3304"/>
    <w:rsid w:val="003B4D0D"/>
    <w:rsid w:val="003B5AD8"/>
    <w:rsid w:val="003C1288"/>
    <w:rsid w:val="003C1C6F"/>
    <w:rsid w:val="003C342C"/>
    <w:rsid w:val="003C5D58"/>
    <w:rsid w:val="003C7F13"/>
    <w:rsid w:val="003D2586"/>
    <w:rsid w:val="003D3279"/>
    <w:rsid w:val="003D4E71"/>
    <w:rsid w:val="003D5A07"/>
    <w:rsid w:val="003D6DE6"/>
    <w:rsid w:val="003E1914"/>
    <w:rsid w:val="003E1D90"/>
    <w:rsid w:val="003E2D88"/>
    <w:rsid w:val="003E5B14"/>
    <w:rsid w:val="003E6864"/>
    <w:rsid w:val="003E6C19"/>
    <w:rsid w:val="003F3731"/>
    <w:rsid w:val="003F74A8"/>
    <w:rsid w:val="00401316"/>
    <w:rsid w:val="00401366"/>
    <w:rsid w:val="00405044"/>
    <w:rsid w:val="004149A4"/>
    <w:rsid w:val="00414FDB"/>
    <w:rsid w:val="00416967"/>
    <w:rsid w:val="00417382"/>
    <w:rsid w:val="00417676"/>
    <w:rsid w:val="00422B36"/>
    <w:rsid w:val="00422D07"/>
    <w:rsid w:val="00431974"/>
    <w:rsid w:val="00432566"/>
    <w:rsid w:val="004401FA"/>
    <w:rsid w:val="004439C2"/>
    <w:rsid w:val="004501CC"/>
    <w:rsid w:val="00451EA7"/>
    <w:rsid w:val="00454516"/>
    <w:rsid w:val="00455953"/>
    <w:rsid w:val="00460959"/>
    <w:rsid w:val="00465DC2"/>
    <w:rsid w:val="00466CB4"/>
    <w:rsid w:val="004675FD"/>
    <w:rsid w:val="00474A92"/>
    <w:rsid w:val="00481710"/>
    <w:rsid w:val="00483183"/>
    <w:rsid w:val="00486214"/>
    <w:rsid w:val="00486B8D"/>
    <w:rsid w:val="00487459"/>
    <w:rsid w:val="00496252"/>
    <w:rsid w:val="004A18AB"/>
    <w:rsid w:val="004A3F60"/>
    <w:rsid w:val="004A59D0"/>
    <w:rsid w:val="004B276F"/>
    <w:rsid w:val="004B5695"/>
    <w:rsid w:val="004B69F0"/>
    <w:rsid w:val="004B6C88"/>
    <w:rsid w:val="004B7791"/>
    <w:rsid w:val="004C023E"/>
    <w:rsid w:val="004C0E5C"/>
    <w:rsid w:val="004C1B86"/>
    <w:rsid w:val="004C356A"/>
    <w:rsid w:val="004C72A4"/>
    <w:rsid w:val="004C7ECD"/>
    <w:rsid w:val="004D1356"/>
    <w:rsid w:val="004D142A"/>
    <w:rsid w:val="004D3968"/>
    <w:rsid w:val="004D607D"/>
    <w:rsid w:val="004E53A8"/>
    <w:rsid w:val="004E5AF3"/>
    <w:rsid w:val="004E6E07"/>
    <w:rsid w:val="004F33CA"/>
    <w:rsid w:val="005013D4"/>
    <w:rsid w:val="00504AD8"/>
    <w:rsid w:val="0050736E"/>
    <w:rsid w:val="00510A1A"/>
    <w:rsid w:val="0051305B"/>
    <w:rsid w:val="005139AB"/>
    <w:rsid w:val="00514329"/>
    <w:rsid w:val="0052304C"/>
    <w:rsid w:val="00523115"/>
    <w:rsid w:val="0054172F"/>
    <w:rsid w:val="00543860"/>
    <w:rsid w:val="00556E2B"/>
    <w:rsid w:val="00570794"/>
    <w:rsid w:val="005714C1"/>
    <w:rsid w:val="00576573"/>
    <w:rsid w:val="00576A61"/>
    <w:rsid w:val="005825EE"/>
    <w:rsid w:val="0058487D"/>
    <w:rsid w:val="00590B6D"/>
    <w:rsid w:val="00597626"/>
    <w:rsid w:val="005A610A"/>
    <w:rsid w:val="005B0115"/>
    <w:rsid w:val="005B1E15"/>
    <w:rsid w:val="005B274A"/>
    <w:rsid w:val="005B2C55"/>
    <w:rsid w:val="005D221E"/>
    <w:rsid w:val="005D32CD"/>
    <w:rsid w:val="005D75EC"/>
    <w:rsid w:val="005E199C"/>
    <w:rsid w:val="005E3E7C"/>
    <w:rsid w:val="005F0BE5"/>
    <w:rsid w:val="005F15AF"/>
    <w:rsid w:val="005F47C8"/>
    <w:rsid w:val="00604CDF"/>
    <w:rsid w:val="00606A8A"/>
    <w:rsid w:val="006119AC"/>
    <w:rsid w:val="00611A60"/>
    <w:rsid w:val="00617154"/>
    <w:rsid w:val="00617923"/>
    <w:rsid w:val="00622649"/>
    <w:rsid w:val="00625F1F"/>
    <w:rsid w:val="00626557"/>
    <w:rsid w:val="00630345"/>
    <w:rsid w:val="00630E39"/>
    <w:rsid w:val="00632FFE"/>
    <w:rsid w:val="00637EF5"/>
    <w:rsid w:val="00640178"/>
    <w:rsid w:val="006502EC"/>
    <w:rsid w:val="00651E95"/>
    <w:rsid w:val="00651FE8"/>
    <w:rsid w:val="00652C72"/>
    <w:rsid w:val="00654F84"/>
    <w:rsid w:val="00656082"/>
    <w:rsid w:val="00657150"/>
    <w:rsid w:val="00674B3A"/>
    <w:rsid w:val="0068185C"/>
    <w:rsid w:val="00682755"/>
    <w:rsid w:val="00692080"/>
    <w:rsid w:val="0069268D"/>
    <w:rsid w:val="006930D4"/>
    <w:rsid w:val="006957B9"/>
    <w:rsid w:val="006A0BF3"/>
    <w:rsid w:val="006A3BB5"/>
    <w:rsid w:val="006A4E51"/>
    <w:rsid w:val="006B09CE"/>
    <w:rsid w:val="006B3A68"/>
    <w:rsid w:val="006B45C2"/>
    <w:rsid w:val="006C24B9"/>
    <w:rsid w:val="006C3FDC"/>
    <w:rsid w:val="006C4702"/>
    <w:rsid w:val="006C6871"/>
    <w:rsid w:val="006C7788"/>
    <w:rsid w:val="006D1100"/>
    <w:rsid w:val="006D2DE8"/>
    <w:rsid w:val="006D4B88"/>
    <w:rsid w:val="006D54B9"/>
    <w:rsid w:val="006D7257"/>
    <w:rsid w:val="006E3238"/>
    <w:rsid w:val="006E470F"/>
    <w:rsid w:val="006E4EFB"/>
    <w:rsid w:val="006E59F4"/>
    <w:rsid w:val="006E7742"/>
    <w:rsid w:val="006F040F"/>
    <w:rsid w:val="006F06D6"/>
    <w:rsid w:val="006F1823"/>
    <w:rsid w:val="006F69EE"/>
    <w:rsid w:val="006F6D63"/>
    <w:rsid w:val="00700DA3"/>
    <w:rsid w:val="007041E4"/>
    <w:rsid w:val="00711AA2"/>
    <w:rsid w:val="0071276D"/>
    <w:rsid w:val="00717DD6"/>
    <w:rsid w:val="00721272"/>
    <w:rsid w:val="00723AD5"/>
    <w:rsid w:val="0073039E"/>
    <w:rsid w:val="0073214A"/>
    <w:rsid w:val="00732305"/>
    <w:rsid w:val="00735C84"/>
    <w:rsid w:val="007415FF"/>
    <w:rsid w:val="007632F7"/>
    <w:rsid w:val="00763910"/>
    <w:rsid w:val="00764D65"/>
    <w:rsid w:val="00776768"/>
    <w:rsid w:val="00776983"/>
    <w:rsid w:val="00776CBC"/>
    <w:rsid w:val="00784593"/>
    <w:rsid w:val="007A51AE"/>
    <w:rsid w:val="007A5968"/>
    <w:rsid w:val="007B0F8F"/>
    <w:rsid w:val="007B3548"/>
    <w:rsid w:val="007B3602"/>
    <w:rsid w:val="007B3706"/>
    <w:rsid w:val="007B3D29"/>
    <w:rsid w:val="007B5FEE"/>
    <w:rsid w:val="007C0AAE"/>
    <w:rsid w:val="007C7142"/>
    <w:rsid w:val="007C763A"/>
    <w:rsid w:val="007D1876"/>
    <w:rsid w:val="007D2EFF"/>
    <w:rsid w:val="007D3BDE"/>
    <w:rsid w:val="007D6488"/>
    <w:rsid w:val="007D744C"/>
    <w:rsid w:val="007E6ABA"/>
    <w:rsid w:val="007F7437"/>
    <w:rsid w:val="00803F55"/>
    <w:rsid w:val="00806D9C"/>
    <w:rsid w:val="00820B11"/>
    <w:rsid w:val="008210F6"/>
    <w:rsid w:val="0082565C"/>
    <w:rsid w:val="008279E7"/>
    <w:rsid w:val="008341D8"/>
    <w:rsid w:val="00834F4C"/>
    <w:rsid w:val="00842DE0"/>
    <w:rsid w:val="00846EBD"/>
    <w:rsid w:val="0085072C"/>
    <w:rsid w:val="008616A6"/>
    <w:rsid w:val="00862E5F"/>
    <w:rsid w:val="0086759D"/>
    <w:rsid w:val="00872736"/>
    <w:rsid w:val="008759C6"/>
    <w:rsid w:val="008814E9"/>
    <w:rsid w:val="0088158B"/>
    <w:rsid w:val="00886F1D"/>
    <w:rsid w:val="00887FDB"/>
    <w:rsid w:val="00891CB7"/>
    <w:rsid w:val="0089702E"/>
    <w:rsid w:val="008A47B5"/>
    <w:rsid w:val="008A4EDC"/>
    <w:rsid w:val="008A5933"/>
    <w:rsid w:val="008A635F"/>
    <w:rsid w:val="008B2928"/>
    <w:rsid w:val="008B435A"/>
    <w:rsid w:val="008B6719"/>
    <w:rsid w:val="008C0CC0"/>
    <w:rsid w:val="008C3CDC"/>
    <w:rsid w:val="008C729E"/>
    <w:rsid w:val="008D3DB7"/>
    <w:rsid w:val="008D4140"/>
    <w:rsid w:val="008E2FD3"/>
    <w:rsid w:val="008E3FFB"/>
    <w:rsid w:val="008E470A"/>
    <w:rsid w:val="008E491D"/>
    <w:rsid w:val="008E4A64"/>
    <w:rsid w:val="008F2E11"/>
    <w:rsid w:val="008F60ED"/>
    <w:rsid w:val="009032D8"/>
    <w:rsid w:val="00905A14"/>
    <w:rsid w:val="00910771"/>
    <w:rsid w:val="00910E60"/>
    <w:rsid w:val="009115CC"/>
    <w:rsid w:val="00911884"/>
    <w:rsid w:val="00920CC6"/>
    <w:rsid w:val="00921983"/>
    <w:rsid w:val="00922059"/>
    <w:rsid w:val="00927E02"/>
    <w:rsid w:val="00930A4C"/>
    <w:rsid w:val="00932C52"/>
    <w:rsid w:val="00942B9C"/>
    <w:rsid w:val="00954675"/>
    <w:rsid w:val="00955F2C"/>
    <w:rsid w:val="009560C3"/>
    <w:rsid w:val="00963145"/>
    <w:rsid w:val="00966822"/>
    <w:rsid w:val="0097068B"/>
    <w:rsid w:val="009728DF"/>
    <w:rsid w:val="009728E4"/>
    <w:rsid w:val="00974CED"/>
    <w:rsid w:val="00983AB8"/>
    <w:rsid w:val="009920EF"/>
    <w:rsid w:val="00997732"/>
    <w:rsid w:val="009A3BE7"/>
    <w:rsid w:val="009B0F77"/>
    <w:rsid w:val="009B22A0"/>
    <w:rsid w:val="009C229B"/>
    <w:rsid w:val="009C23A3"/>
    <w:rsid w:val="009D01EC"/>
    <w:rsid w:val="009D0373"/>
    <w:rsid w:val="009D151F"/>
    <w:rsid w:val="009D1789"/>
    <w:rsid w:val="009D312F"/>
    <w:rsid w:val="009D718F"/>
    <w:rsid w:val="009E0DD9"/>
    <w:rsid w:val="009E3E2F"/>
    <w:rsid w:val="009E5459"/>
    <w:rsid w:val="009F0052"/>
    <w:rsid w:val="009F1968"/>
    <w:rsid w:val="009F276A"/>
    <w:rsid w:val="009F2CE1"/>
    <w:rsid w:val="009F5152"/>
    <w:rsid w:val="009F5C0D"/>
    <w:rsid w:val="009F5E3A"/>
    <w:rsid w:val="00A01788"/>
    <w:rsid w:val="00A029D3"/>
    <w:rsid w:val="00A03A95"/>
    <w:rsid w:val="00A07ACF"/>
    <w:rsid w:val="00A07B3D"/>
    <w:rsid w:val="00A127AB"/>
    <w:rsid w:val="00A12B26"/>
    <w:rsid w:val="00A132F8"/>
    <w:rsid w:val="00A13B9C"/>
    <w:rsid w:val="00A1682C"/>
    <w:rsid w:val="00A2746B"/>
    <w:rsid w:val="00A316BA"/>
    <w:rsid w:val="00A34015"/>
    <w:rsid w:val="00A361B0"/>
    <w:rsid w:val="00A433C2"/>
    <w:rsid w:val="00A47347"/>
    <w:rsid w:val="00A525C6"/>
    <w:rsid w:val="00A5553B"/>
    <w:rsid w:val="00A563BC"/>
    <w:rsid w:val="00A6410B"/>
    <w:rsid w:val="00A67FCA"/>
    <w:rsid w:val="00A72B0A"/>
    <w:rsid w:val="00A76B6F"/>
    <w:rsid w:val="00A848BE"/>
    <w:rsid w:val="00A8616E"/>
    <w:rsid w:val="00A9521E"/>
    <w:rsid w:val="00A958C9"/>
    <w:rsid w:val="00A96014"/>
    <w:rsid w:val="00AA3720"/>
    <w:rsid w:val="00AA7DFC"/>
    <w:rsid w:val="00AB2A45"/>
    <w:rsid w:val="00AB341F"/>
    <w:rsid w:val="00AB3987"/>
    <w:rsid w:val="00AB525F"/>
    <w:rsid w:val="00AB6B0B"/>
    <w:rsid w:val="00AC584A"/>
    <w:rsid w:val="00AC6DF8"/>
    <w:rsid w:val="00AD1E7F"/>
    <w:rsid w:val="00AD2564"/>
    <w:rsid w:val="00AD70AA"/>
    <w:rsid w:val="00AE01EC"/>
    <w:rsid w:val="00AE0DC2"/>
    <w:rsid w:val="00AE7D79"/>
    <w:rsid w:val="00AF1A8B"/>
    <w:rsid w:val="00AF368E"/>
    <w:rsid w:val="00AF477F"/>
    <w:rsid w:val="00AF686A"/>
    <w:rsid w:val="00B0459F"/>
    <w:rsid w:val="00B0538D"/>
    <w:rsid w:val="00B104C9"/>
    <w:rsid w:val="00B12523"/>
    <w:rsid w:val="00B15460"/>
    <w:rsid w:val="00B154E5"/>
    <w:rsid w:val="00B156E2"/>
    <w:rsid w:val="00B33D4E"/>
    <w:rsid w:val="00B43E8C"/>
    <w:rsid w:val="00B446F9"/>
    <w:rsid w:val="00B51449"/>
    <w:rsid w:val="00B56C3B"/>
    <w:rsid w:val="00B5782E"/>
    <w:rsid w:val="00B57F58"/>
    <w:rsid w:val="00B66C73"/>
    <w:rsid w:val="00B7038E"/>
    <w:rsid w:val="00B71F2A"/>
    <w:rsid w:val="00B732F6"/>
    <w:rsid w:val="00B76439"/>
    <w:rsid w:val="00B80F1C"/>
    <w:rsid w:val="00B83339"/>
    <w:rsid w:val="00B84060"/>
    <w:rsid w:val="00B84739"/>
    <w:rsid w:val="00B94239"/>
    <w:rsid w:val="00BA314C"/>
    <w:rsid w:val="00BA39A7"/>
    <w:rsid w:val="00BA3F35"/>
    <w:rsid w:val="00BA58D5"/>
    <w:rsid w:val="00BA5E8B"/>
    <w:rsid w:val="00BB5806"/>
    <w:rsid w:val="00BC2E50"/>
    <w:rsid w:val="00BC4FF7"/>
    <w:rsid w:val="00BC6C3A"/>
    <w:rsid w:val="00BD186F"/>
    <w:rsid w:val="00BD2725"/>
    <w:rsid w:val="00BE0398"/>
    <w:rsid w:val="00BE4EB5"/>
    <w:rsid w:val="00BF09BF"/>
    <w:rsid w:val="00BF224E"/>
    <w:rsid w:val="00BF5252"/>
    <w:rsid w:val="00BF5B47"/>
    <w:rsid w:val="00BF61B2"/>
    <w:rsid w:val="00BF7C44"/>
    <w:rsid w:val="00C03154"/>
    <w:rsid w:val="00C06199"/>
    <w:rsid w:val="00C06866"/>
    <w:rsid w:val="00C074CE"/>
    <w:rsid w:val="00C13739"/>
    <w:rsid w:val="00C21DAB"/>
    <w:rsid w:val="00C23735"/>
    <w:rsid w:val="00C27A27"/>
    <w:rsid w:val="00C33300"/>
    <w:rsid w:val="00C33C5F"/>
    <w:rsid w:val="00C33D48"/>
    <w:rsid w:val="00C378C8"/>
    <w:rsid w:val="00C447AF"/>
    <w:rsid w:val="00C4581F"/>
    <w:rsid w:val="00C46968"/>
    <w:rsid w:val="00C6554E"/>
    <w:rsid w:val="00C700A8"/>
    <w:rsid w:val="00C755A0"/>
    <w:rsid w:val="00C80CD6"/>
    <w:rsid w:val="00C87D0A"/>
    <w:rsid w:val="00C919B7"/>
    <w:rsid w:val="00C91CC1"/>
    <w:rsid w:val="00C946D8"/>
    <w:rsid w:val="00C947CE"/>
    <w:rsid w:val="00C94AA4"/>
    <w:rsid w:val="00C95DA3"/>
    <w:rsid w:val="00C96191"/>
    <w:rsid w:val="00C97D21"/>
    <w:rsid w:val="00CA26F6"/>
    <w:rsid w:val="00CA71E4"/>
    <w:rsid w:val="00CB2F00"/>
    <w:rsid w:val="00CB31FD"/>
    <w:rsid w:val="00CB5938"/>
    <w:rsid w:val="00CC1130"/>
    <w:rsid w:val="00CD0F1B"/>
    <w:rsid w:val="00CD17AA"/>
    <w:rsid w:val="00CD35F7"/>
    <w:rsid w:val="00CE4B80"/>
    <w:rsid w:val="00CF65AA"/>
    <w:rsid w:val="00CF6CAE"/>
    <w:rsid w:val="00D023A3"/>
    <w:rsid w:val="00D05C64"/>
    <w:rsid w:val="00D110DF"/>
    <w:rsid w:val="00D117DC"/>
    <w:rsid w:val="00D17252"/>
    <w:rsid w:val="00D20714"/>
    <w:rsid w:val="00D2758A"/>
    <w:rsid w:val="00D337BC"/>
    <w:rsid w:val="00D3409B"/>
    <w:rsid w:val="00D414FD"/>
    <w:rsid w:val="00D423B1"/>
    <w:rsid w:val="00D42F3F"/>
    <w:rsid w:val="00D536F5"/>
    <w:rsid w:val="00D54F9E"/>
    <w:rsid w:val="00D56C8D"/>
    <w:rsid w:val="00D60293"/>
    <w:rsid w:val="00D7118E"/>
    <w:rsid w:val="00D72AF1"/>
    <w:rsid w:val="00D75969"/>
    <w:rsid w:val="00D82DB3"/>
    <w:rsid w:val="00D9278D"/>
    <w:rsid w:val="00D95E92"/>
    <w:rsid w:val="00DA0455"/>
    <w:rsid w:val="00DA18E5"/>
    <w:rsid w:val="00DB214F"/>
    <w:rsid w:val="00DB25E1"/>
    <w:rsid w:val="00DB5AA9"/>
    <w:rsid w:val="00DC0542"/>
    <w:rsid w:val="00DC22CD"/>
    <w:rsid w:val="00DC2790"/>
    <w:rsid w:val="00DD1C05"/>
    <w:rsid w:val="00DE1469"/>
    <w:rsid w:val="00DF2FD4"/>
    <w:rsid w:val="00DF3484"/>
    <w:rsid w:val="00DF39AC"/>
    <w:rsid w:val="00E042CE"/>
    <w:rsid w:val="00E075FD"/>
    <w:rsid w:val="00E15B95"/>
    <w:rsid w:val="00E207F0"/>
    <w:rsid w:val="00E20FCE"/>
    <w:rsid w:val="00E21956"/>
    <w:rsid w:val="00E269DA"/>
    <w:rsid w:val="00E27753"/>
    <w:rsid w:val="00E34D5A"/>
    <w:rsid w:val="00E3735A"/>
    <w:rsid w:val="00E41042"/>
    <w:rsid w:val="00E41417"/>
    <w:rsid w:val="00E4296E"/>
    <w:rsid w:val="00E472DB"/>
    <w:rsid w:val="00E51757"/>
    <w:rsid w:val="00E51DF4"/>
    <w:rsid w:val="00E57A72"/>
    <w:rsid w:val="00E60A0E"/>
    <w:rsid w:val="00E62C69"/>
    <w:rsid w:val="00E70A14"/>
    <w:rsid w:val="00E70C45"/>
    <w:rsid w:val="00E7116C"/>
    <w:rsid w:val="00E7430B"/>
    <w:rsid w:val="00E7735B"/>
    <w:rsid w:val="00E82D72"/>
    <w:rsid w:val="00E90AD7"/>
    <w:rsid w:val="00E91139"/>
    <w:rsid w:val="00E95AD6"/>
    <w:rsid w:val="00EA02DB"/>
    <w:rsid w:val="00EA145A"/>
    <w:rsid w:val="00EA1594"/>
    <w:rsid w:val="00EA5B8F"/>
    <w:rsid w:val="00EA6822"/>
    <w:rsid w:val="00EA7C25"/>
    <w:rsid w:val="00EB38B9"/>
    <w:rsid w:val="00EB42E8"/>
    <w:rsid w:val="00EC0CAF"/>
    <w:rsid w:val="00EC305A"/>
    <w:rsid w:val="00EC481A"/>
    <w:rsid w:val="00ED0222"/>
    <w:rsid w:val="00ED4729"/>
    <w:rsid w:val="00EE2316"/>
    <w:rsid w:val="00EE65E6"/>
    <w:rsid w:val="00EE6F87"/>
    <w:rsid w:val="00F020C8"/>
    <w:rsid w:val="00F03FA5"/>
    <w:rsid w:val="00F0647A"/>
    <w:rsid w:val="00F0669F"/>
    <w:rsid w:val="00F20A11"/>
    <w:rsid w:val="00F24343"/>
    <w:rsid w:val="00F27A03"/>
    <w:rsid w:val="00F32A80"/>
    <w:rsid w:val="00F32D85"/>
    <w:rsid w:val="00F33AD9"/>
    <w:rsid w:val="00F33F60"/>
    <w:rsid w:val="00F34F12"/>
    <w:rsid w:val="00F36242"/>
    <w:rsid w:val="00F47E5D"/>
    <w:rsid w:val="00F53225"/>
    <w:rsid w:val="00F534A0"/>
    <w:rsid w:val="00F55E93"/>
    <w:rsid w:val="00F619DD"/>
    <w:rsid w:val="00F62E7C"/>
    <w:rsid w:val="00F640DD"/>
    <w:rsid w:val="00F654B7"/>
    <w:rsid w:val="00F65825"/>
    <w:rsid w:val="00F705ED"/>
    <w:rsid w:val="00F760C9"/>
    <w:rsid w:val="00F8151F"/>
    <w:rsid w:val="00F81772"/>
    <w:rsid w:val="00F85CB6"/>
    <w:rsid w:val="00F86EE7"/>
    <w:rsid w:val="00F875E0"/>
    <w:rsid w:val="00F9488C"/>
    <w:rsid w:val="00F94DCD"/>
    <w:rsid w:val="00F95874"/>
    <w:rsid w:val="00FA018A"/>
    <w:rsid w:val="00FB1AB8"/>
    <w:rsid w:val="00FC04C4"/>
    <w:rsid w:val="00FC22AE"/>
    <w:rsid w:val="00FC4011"/>
    <w:rsid w:val="00FC6273"/>
    <w:rsid w:val="00FD2E20"/>
    <w:rsid w:val="00FD2EB8"/>
    <w:rsid w:val="00FD4BAE"/>
    <w:rsid w:val="00FE3795"/>
    <w:rsid w:val="02F9C0B2"/>
    <w:rsid w:val="0B69E12A"/>
    <w:rsid w:val="0C52558E"/>
    <w:rsid w:val="0C5F62CB"/>
    <w:rsid w:val="0E480EF0"/>
    <w:rsid w:val="12AB62D4"/>
    <w:rsid w:val="170CC0C7"/>
    <w:rsid w:val="182AEA0B"/>
    <w:rsid w:val="1AA98E74"/>
    <w:rsid w:val="1BB3DD17"/>
    <w:rsid w:val="1ECC5461"/>
    <w:rsid w:val="24B9A4E3"/>
    <w:rsid w:val="2850CA85"/>
    <w:rsid w:val="308D1556"/>
    <w:rsid w:val="30DFC7AF"/>
    <w:rsid w:val="3301D724"/>
    <w:rsid w:val="39ECB5E0"/>
    <w:rsid w:val="3AA34214"/>
    <w:rsid w:val="41163461"/>
    <w:rsid w:val="429322A6"/>
    <w:rsid w:val="459DD8C4"/>
    <w:rsid w:val="47444B1C"/>
    <w:rsid w:val="480FB033"/>
    <w:rsid w:val="4B440B6C"/>
    <w:rsid w:val="4C2E32AB"/>
    <w:rsid w:val="4EE57D4A"/>
    <w:rsid w:val="53BD931E"/>
    <w:rsid w:val="57047504"/>
    <w:rsid w:val="5757E35E"/>
    <w:rsid w:val="5CE1D99E"/>
    <w:rsid w:val="626142B5"/>
    <w:rsid w:val="674D26F7"/>
    <w:rsid w:val="698B8469"/>
    <w:rsid w:val="6F495AE7"/>
    <w:rsid w:val="72E3DE5A"/>
    <w:rsid w:val="75A0E027"/>
    <w:rsid w:val="75DFE62B"/>
    <w:rsid w:val="79A2CE4A"/>
    <w:rsid w:val="79BDA159"/>
    <w:rsid w:val="7AC5C411"/>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77,#669,#686868"/>
    </o:shapedefaults>
    <o:shapelayout v:ext="edit">
      <o:idmap v:ext="edit" data="2"/>
    </o:shapelayout>
  </w:shapeDefaults>
  <w:decimalSymbol w:val=","/>
  <w:listSeparator w:val=";"/>
  <w14:docId w14:val="236C9FB1"/>
  <w15:docId w15:val="{41E22AF7-59A8-4987-9C26-00BC71AF7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E8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5847"/>
    <w:pPr>
      <w:ind w:left="720"/>
      <w:contextualSpacing/>
    </w:pPr>
  </w:style>
  <w:style w:type="paragraph" w:styleId="NormalWeb">
    <w:name w:val="Normal (Web)"/>
    <w:basedOn w:val="Normal"/>
    <w:uiPriority w:val="99"/>
    <w:semiHidden/>
    <w:unhideWhenUsed/>
    <w:rsid w:val="002D5847"/>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1A6FDB"/>
    <w:rPr>
      <w:color w:val="0563C1" w:themeColor="hyperlink"/>
      <w:u w:val="single"/>
    </w:rPr>
  </w:style>
  <w:style w:type="table" w:styleId="Tablaconcuadrcula">
    <w:name w:val="Table Grid"/>
    <w:basedOn w:val="Tablanormal"/>
    <w:uiPriority w:val="39"/>
    <w:rsid w:val="001A6FD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A6FDB"/>
    <w:rPr>
      <w:color w:val="605E5C"/>
      <w:shd w:val="clear" w:color="auto" w:fill="E1DFDD"/>
    </w:rPr>
  </w:style>
  <w:style w:type="paragraph" w:styleId="Encabezado">
    <w:name w:val="header"/>
    <w:basedOn w:val="Normal"/>
    <w:link w:val="EncabezadoCar"/>
    <w:uiPriority w:val="99"/>
    <w:unhideWhenUsed/>
    <w:rsid w:val="001A6FDB"/>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1A6FDB"/>
  </w:style>
  <w:style w:type="paragraph" w:styleId="Piedepgina">
    <w:name w:val="footer"/>
    <w:basedOn w:val="Normal"/>
    <w:link w:val="PiedepginaCar"/>
    <w:uiPriority w:val="99"/>
    <w:unhideWhenUsed/>
    <w:rsid w:val="001A6FDB"/>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1A6FDB"/>
  </w:style>
  <w:style w:type="character" w:styleId="Hipervnculovisitado">
    <w:name w:val="FollowedHyperlink"/>
    <w:basedOn w:val="Fuentedeprrafopredeter"/>
    <w:uiPriority w:val="99"/>
    <w:semiHidden/>
    <w:unhideWhenUsed/>
    <w:rsid w:val="001A6FDB"/>
    <w:rPr>
      <w:color w:val="954F72" w:themeColor="followedHyperlink"/>
      <w:u w:val="single"/>
    </w:rPr>
  </w:style>
  <w:style w:type="character" w:styleId="Refdecomentario">
    <w:name w:val="annotation reference"/>
    <w:basedOn w:val="Fuentedeprrafopredeter"/>
    <w:uiPriority w:val="99"/>
    <w:semiHidden/>
    <w:unhideWhenUsed/>
    <w:rsid w:val="003E6C19"/>
    <w:rPr>
      <w:sz w:val="16"/>
      <w:szCs w:val="16"/>
    </w:rPr>
  </w:style>
  <w:style w:type="paragraph" w:styleId="Textocomentario">
    <w:name w:val="annotation text"/>
    <w:basedOn w:val="Normal"/>
    <w:link w:val="TextocomentarioCar"/>
    <w:uiPriority w:val="99"/>
    <w:unhideWhenUsed/>
    <w:rsid w:val="003E6C19"/>
    <w:pPr>
      <w:spacing w:line="240" w:lineRule="auto"/>
    </w:pPr>
    <w:rPr>
      <w:sz w:val="20"/>
      <w:szCs w:val="20"/>
    </w:rPr>
  </w:style>
  <w:style w:type="character" w:customStyle="1" w:styleId="TextocomentarioCar">
    <w:name w:val="Texto comentario Car"/>
    <w:basedOn w:val="Fuentedeprrafopredeter"/>
    <w:link w:val="Textocomentario"/>
    <w:uiPriority w:val="99"/>
    <w:rsid w:val="003E6C19"/>
    <w:rPr>
      <w:sz w:val="20"/>
      <w:szCs w:val="20"/>
    </w:rPr>
  </w:style>
  <w:style w:type="paragraph" w:styleId="Asuntodelcomentario">
    <w:name w:val="annotation subject"/>
    <w:basedOn w:val="Textocomentario"/>
    <w:next w:val="Textocomentario"/>
    <w:link w:val="AsuntodelcomentarioCar"/>
    <w:uiPriority w:val="99"/>
    <w:semiHidden/>
    <w:unhideWhenUsed/>
    <w:rsid w:val="003E6C19"/>
    <w:rPr>
      <w:b/>
      <w:bCs/>
    </w:rPr>
  </w:style>
  <w:style w:type="character" w:customStyle="1" w:styleId="AsuntodelcomentarioCar">
    <w:name w:val="Asunto del comentario Car"/>
    <w:basedOn w:val="TextocomentarioCar"/>
    <w:link w:val="Asuntodelcomentario"/>
    <w:uiPriority w:val="99"/>
    <w:semiHidden/>
    <w:rsid w:val="003E6C19"/>
    <w:rPr>
      <w:b/>
      <w:bCs/>
      <w:sz w:val="20"/>
      <w:szCs w:val="20"/>
    </w:rPr>
  </w:style>
  <w:style w:type="paragraph" w:styleId="Textodeglobo">
    <w:name w:val="Balloon Text"/>
    <w:basedOn w:val="Normal"/>
    <w:link w:val="TextodegloboCar"/>
    <w:uiPriority w:val="99"/>
    <w:semiHidden/>
    <w:unhideWhenUsed/>
    <w:rsid w:val="003E6C1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6C19"/>
    <w:rPr>
      <w:rFonts w:ascii="Segoe UI" w:hAnsi="Segoe UI" w:cs="Segoe UI"/>
      <w:sz w:val="18"/>
      <w:szCs w:val="18"/>
    </w:rPr>
  </w:style>
  <w:style w:type="paragraph" w:styleId="Revisin">
    <w:name w:val="Revision"/>
    <w:hidden/>
    <w:uiPriority w:val="99"/>
    <w:semiHidden/>
    <w:rsid w:val="00651FE8"/>
    <w:pPr>
      <w:spacing w:after="0" w:line="240" w:lineRule="auto"/>
    </w:pPr>
  </w:style>
  <w:style w:type="character" w:styleId="Mencionar">
    <w:name w:val="Mention"/>
    <w:basedOn w:val="Fuentedeprrafopredeter"/>
    <w:uiPriority w:val="99"/>
    <w:unhideWhenUsed/>
    <w:rsid w:val="00C91CC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4656">
      <w:bodyDiv w:val="1"/>
      <w:marLeft w:val="0"/>
      <w:marRight w:val="0"/>
      <w:marTop w:val="0"/>
      <w:marBottom w:val="0"/>
      <w:divBdr>
        <w:top w:val="none" w:sz="0" w:space="0" w:color="auto"/>
        <w:left w:val="none" w:sz="0" w:space="0" w:color="auto"/>
        <w:bottom w:val="none" w:sz="0" w:space="0" w:color="auto"/>
        <w:right w:val="none" w:sz="0" w:space="0" w:color="auto"/>
      </w:divBdr>
      <w:divsChild>
        <w:div w:id="173691126">
          <w:marLeft w:val="0"/>
          <w:marRight w:val="0"/>
          <w:marTop w:val="0"/>
          <w:marBottom w:val="0"/>
          <w:divBdr>
            <w:top w:val="none" w:sz="0" w:space="0" w:color="auto"/>
            <w:left w:val="none" w:sz="0" w:space="0" w:color="auto"/>
            <w:bottom w:val="none" w:sz="0" w:space="0" w:color="auto"/>
            <w:right w:val="none" w:sz="0" w:space="0" w:color="auto"/>
          </w:divBdr>
        </w:div>
        <w:div w:id="262078824">
          <w:marLeft w:val="0"/>
          <w:marRight w:val="0"/>
          <w:marTop w:val="0"/>
          <w:marBottom w:val="0"/>
          <w:divBdr>
            <w:top w:val="none" w:sz="0" w:space="0" w:color="auto"/>
            <w:left w:val="none" w:sz="0" w:space="0" w:color="auto"/>
            <w:bottom w:val="none" w:sz="0" w:space="0" w:color="auto"/>
            <w:right w:val="none" w:sz="0" w:space="0" w:color="auto"/>
          </w:divBdr>
        </w:div>
        <w:div w:id="660352521">
          <w:marLeft w:val="0"/>
          <w:marRight w:val="0"/>
          <w:marTop w:val="0"/>
          <w:marBottom w:val="0"/>
          <w:divBdr>
            <w:top w:val="none" w:sz="0" w:space="0" w:color="auto"/>
            <w:left w:val="none" w:sz="0" w:space="0" w:color="auto"/>
            <w:bottom w:val="none" w:sz="0" w:space="0" w:color="auto"/>
            <w:right w:val="none" w:sz="0" w:space="0" w:color="auto"/>
          </w:divBdr>
        </w:div>
        <w:div w:id="866797352">
          <w:marLeft w:val="0"/>
          <w:marRight w:val="0"/>
          <w:marTop w:val="0"/>
          <w:marBottom w:val="0"/>
          <w:divBdr>
            <w:top w:val="none" w:sz="0" w:space="0" w:color="auto"/>
            <w:left w:val="none" w:sz="0" w:space="0" w:color="auto"/>
            <w:bottom w:val="none" w:sz="0" w:space="0" w:color="auto"/>
            <w:right w:val="none" w:sz="0" w:space="0" w:color="auto"/>
          </w:divBdr>
        </w:div>
        <w:div w:id="1132480840">
          <w:marLeft w:val="0"/>
          <w:marRight w:val="0"/>
          <w:marTop w:val="0"/>
          <w:marBottom w:val="0"/>
          <w:divBdr>
            <w:top w:val="none" w:sz="0" w:space="0" w:color="auto"/>
            <w:left w:val="none" w:sz="0" w:space="0" w:color="auto"/>
            <w:bottom w:val="none" w:sz="0" w:space="0" w:color="auto"/>
            <w:right w:val="none" w:sz="0" w:space="0" w:color="auto"/>
          </w:divBdr>
        </w:div>
        <w:div w:id="1777214940">
          <w:marLeft w:val="0"/>
          <w:marRight w:val="0"/>
          <w:marTop w:val="0"/>
          <w:marBottom w:val="0"/>
          <w:divBdr>
            <w:top w:val="none" w:sz="0" w:space="0" w:color="auto"/>
            <w:left w:val="none" w:sz="0" w:space="0" w:color="auto"/>
            <w:bottom w:val="none" w:sz="0" w:space="0" w:color="auto"/>
            <w:right w:val="none" w:sz="0" w:space="0" w:color="auto"/>
          </w:divBdr>
        </w:div>
        <w:div w:id="1884899988">
          <w:marLeft w:val="0"/>
          <w:marRight w:val="0"/>
          <w:marTop w:val="0"/>
          <w:marBottom w:val="0"/>
          <w:divBdr>
            <w:top w:val="none" w:sz="0" w:space="0" w:color="auto"/>
            <w:left w:val="none" w:sz="0" w:space="0" w:color="auto"/>
            <w:bottom w:val="none" w:sz="0" w:space="0" w:color="auto"/>
            <w:right w:val="none" w:sz="0" w:space="0" w:color="auto"/>
          </w:divBdr>
        </w:div>
        <w:div w:id="1900942251">
          <w:marLeft w:val="0"/>
          <w:marRight w:val="0"/>
          <w:marTop w:val="0"/>
          <w:marBottom w:val="0"/>
          <w:divBdr>
            <w:top w:val="none" w:sz="0" w:space="0" w:color="auto"/>
            <w:left w:val="none" w:sz="0" w:space="0" w:color="auto"/>
            <w:bottom w:val="none" w:sz="0" w:space="0" w:color="auto"/>
            <w:right w:val="none" w:sz="0" w:space="0" w:color="auto"/>
          </w:divBdr>
        </w:div>
        <w:div w:id="2054694222">
          <w:marLeft w:val="0"/>
          <w:marRight w:val="0"/>
          <w:marTop w:val="0"/>
          <w:marBottom w:val="0"/>
          <w:divBdr>
            <w:top w:val="none" w:sz="0" w:space="0" w:color="auto"/>
            <w:left w:val="none" w:sz="0" w:space="0" w:color="auto"/>
            <w:bottom w:val="none" w:sz="0" w:space="0" w:color="auto"/>
            <w:right w:val="none" w:sz="0" w:space="0" w:color="auto"/>
          </w:divBdr>
        </w:div>
      </w:divsChild>
    </w:div>
    <w:div w:id="84026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mazon.es/Barcel%C3%B3-Imperial-Ed-limitada-convertible/dp/B0DM295C3G?maas=maas_adg_154E3C9BE96ACF6449709C1EA3CCF2A7_afap_abs&amp;ref_=aa_maas&amp;tag=maas" TargetMode="External"/><Relationship Id="rId18" Type="http://schemas.openxmlformats.org/officeDocument/2006/relationships/hyperlink" Target="http://www.facebook.com/RonBarceloSpain" TargetMode="External"/><Relationship Id="rId26" Type="http://schemas.openxmlformats.org/officeDocument/2006/relationships/hyperlink" Target="http://www.instagram.com/ronbarcelospain/" TargetMode="External"/><Relationship Id="rId3" Type="http://schemas.openxmlformats.org/officeDocument/2006/relationships/customXml" Target="../customXml/item3.xml"/><Relationship Id="rId21" Type="http://schemas.openxmlformats.org/officeDocument/2006/relationships/hyperlink" Target="https://twitter.com/RonBarceloSpain" TargetMode="External"/><Relationship Id="rId7" Type="http://schemas.openxmlformats.org/officeDocument/2006/relationships/settings" Target="settings.xml"/><Relationship Id="rId12" Type="http://schemas.openxmlformats.org/officeDocument/2006/relationships/hyperlink" Target="https://bmemea.egnyte.com/fl/9IDHWxqhfn" TargetMode="External"/><Relationship Id="rId17" Type="http://schemas.openxmlformats.org/officeDocument/2006/relationships/hyperlink" Target="https://www.amazon.es/Barcel%C3%B3-Imperial-Ed-limitada-convertible/dp/B0DM295C3G?maas=maas_adg_154E3C9BE96ACF6449709C1EA3CCF2A7_afap_abs&amp;ref_=aa_maas&amp;tag=maas" TargetMode="External"/><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facebook.com/RonBarceloSpai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instagram.com/ronbarcelospain/" TargetMode="External"/><Relationship Id="rId5" Type="http://schemas.openxmlformats.org/officeDocument/2006/relationships/numbering" Target="numbering.xml"/><Relationship Id="rId15" Type="http://schemas.openxmlformats.org/officeDocument/2006/relationships/hyperlink" Target="https://www.amazon.es/Barcel%C3%B3-Imperial-Ed-limitada-convertible/dp/B0DM295C3G?maas=maas_adg_154E3C9BE96ACF6449709C1EA3CCF2A7_afap_abs&amp;ref_=aa_maas&amp;tag=maas" TargetMode="External"/><Relationship Id="rId23" Type="http://schemas.openxmlformats.org/officeDocument/2006/relationships/hyperlink" Target="http://www.twitter.com/RonBarceloSpain"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5.emf"/><Relationship Id="rId27" Type="http://schemas.openxmlformats.org/officeDocument/2006/relationships/hyperlink" Target="file:///C:/Users/garcia-saavedra_aloj/Downloads/bgarcia@varma.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disfruta-de-un-consumo-responsable.com" TargetMode="External"/><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d14ad0-6de7-4c24-accd-fac993930e34">
      <Terms xmlns="http://schemas.microsoft.com/office/infopath/2007/PartnerControls"/>
    </lcf76f155ced4ddcb4097134ff3c332f>
    <TaxCatchAll xmlns="356fb7ab-2206-429c-923a-3da7320dc9ae" xsi:nil="true"/>
    <ArchiverLinkFileType xmlns="84d14ad0-6de7-4c24-accd-fac993930e3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FBCCF88B515047906702C174C72260" ma:contentTypeVersion="19" ma:contentTypeDescription="Create a new document." ma:contentTypeScope="" ma:versionID="d69e9824a77f12f9b759630681be0d18">
  <xsd:schema xmlns:xsd="http://www.w3.org/2001/XMLSchema" xmlns:xs="http://www.w3.org/2001/XMLSchema" xmlns:p="http://schemas.microsoft.com/office/2006/metadata/properties" xmlns:ns2="84d14ad0-6de7-4c24-accd-fac993930e34" xmlns:ns3="eded51bb-dda7-4ccb-873c-bee5c6512ea7" xmlns:ns4="356fb7ab-2206-429c-923a-3da7320dc9ae" targetNamespace="http://schemas.microsoft.com/office/2006/metadata/properties" ma:root="true" ma:fieldsID="d19d8813b529625d7cc06cfac48c4344" ns2:_="" ns3:_="" ns4:_="">
    <xsd:import namespace="84d14ad0-6de7-4c24-accd-fac993930e34"/>
    <xsd:import namespace="eded51bb-dda7-4ccb-873c-bee5c6512ea7"/>
    <xsd:import namespace="356fb7ab-2206-429c-923a-3da7320dc9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14ad0-6de7-4c24-accd-fac993930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373d6a1-87b9-475e-b10a-bb582e919f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rchiverLinkFileType" ma:index="26"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ed51bb-dda7-4ccb-873c-bee5c6512ea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6fb7ab-2206-429c-923a-3da7320dc9a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82dde63-c27f-4da3-abe3-af1fcb0ef518}" ma:internalName="TaxCatchAll" ma:showField="CatchAllData" ma:web="eded51bb-dda7-4ccb-873c-bee5c6512e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62FA27-E7CE-4E3C-81BE-8F120C967E3F}">
  <ds:schemaRefs>
    <ds:schemaRef ds:uri="http://schemas.microsoft.com/sharepoint/v3/contenttype/forms"/>
  </ds:schemaRefs>
</ds:datastoreItem>
</file>

<file path=customXml/itemProps2.xml><?xml version="1.0" encoding="utf-8"?>
<ds:datastoreItem xmlns:ds="http://schemas.openxmlformats.org/officeDocument/2006/customXml" ds:itemID="{A45EE2A5-4BEF-479D-9308-F7ABA46FD5E4}">
  <ds:schemaRefs>
    <ds:schemaRef ds:uri="http://schemas.microsoft.com/office/2006/documentManagement/types"/>
    <ds:schemaRef ds:uri="84d14ad0-6de7-4c24-accd-fac993930e34"/>
    <ds:schemaRef ds:uri="http://purl.org/dc/terms/"/>
    <ds:schemaRef ds:uri="http://www.w3.org/XML/1998/namespace"/>
    <ds:schemaRef ds:uri="http://purl.org/dc/elements/1.1/"/>
    <ds:schemaRef ds:uri="356fb7ab-2206-429c-923a-3da7320dc9a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eded51bb-dda7-4ccb-873c-bee5c6512ea7"/>
  </ds:schemaRefs>
</ds:datastoreItem>
</file>

<file path=customXml/itemProps3.xml><?xml version="1.0" encoding="utf-8"?>
<ds:datastoreItem xmlns:ds="http://schemas.openxmlformats.org/officeDocument/2006/customXml" ds:itemID="{E19B00DE-9654-4ECF-8185-86B9E54CAC55}">
  <ds:schemaRefs>
    <ds:schemaRef ds:uri="http://schemas.openxmlformats.org/officeDocument/2006/bibliography"/>
  </ds:schemaRefs>
</ds:datastoreItem>
</file>

<file path=customXml/itemProps4.xml><?xml version="1.0" encoding="utf-8"?>
<ds:datastoreItem xmlns:ds="http://schemas.openxmlformats.org/officeDocument/2006/customXml" ds:itemID="{F988ED37-9791-40FF-BCB6-963CA42B4C3B}"/>
</file>

<file path=docProps/app.xml><?xml version="1.0" encoding="utf-8"?>
<Properties xmlns="http://schemas.openxmlformats.org/officeDocument/2006/extended-properties" xmlns:vt="http://schemas.openxmlformats.org/officeDocument/2006/docPropsVTypes">
  <Template>Normal.dotm</Template>
  <TotalTime>0</TotalTime>
  <Pages>3</Pages>
  <Words>769</Words>
  <Characters>4235</Characters>
  <Application>Microsoft Office Word</Application>
  <DocSecurity>0</DocSecurity>
  <Lines>35</Lines>
  <Paragraphs>9</Paragraphs>
  <ScaleCrop>false</ScaleCrop>
  <Company/>
  <LinksUpToDate>false</LinksUpToDate>
  <CharactersWithSpaces>4995</CharactersWithSpaces>
  <SharedDoc>false</SharedDoc>
  <HLinks>
    <vt:vector size="48" baseType="variant">
      <vt:variant>
        <vt:i4>7274551</vt:i4>
      </vt:variant>
      <vt:variant>
        <vt:i4>18</vt:i4>
      </vt:variant>
      <vt:variant>
        <vt:i4>0</vt:i4>
      </vt:variant>
      <vt:variant>
        <vt:i4>5</vt:i4>
      </vt:variant>
      <vt:variant>
        <vt:lpwstr>C:\Users\garcia-saavedra_aloj\Downloads\bgarcia@varma.com</vt:lpwstr>
      </vt:variant>
      <vt:variant>
        <vt:lpwstr/>
      </vt:variant>
      <vt:variant>
        <vt:i4>5177422</vt:i4>
      </vt:variant>
      <vt:variant>
        <vt:i4>15</vt:i4>
      </vt:variant>
      <vt:variant>
        <vt:i4>0</vt:i4>
      </vt:variant>
      <vt:variant>
        <vt:i4>5</vt:i4>
      </vt:variant>
      <vt:variant>
        <vt:lpwstr>http://www.instagram.com/ronbarcelospain/</vt:lpwstr>
      </vt:variant>
      <vt:variant>
        <vt:lpwstr/>
      </vt:variant>
      <vt:variant>
        <vt:i4>3145780</vt:i4>
      </vt:variant>
      <vt:variant>
        <vt:i4>12</vt:i4>
      </vt:variant>
      <vt:variant>
        <vt:i4>0</vt:i4>
      </vt:variant>
      <vt:variant>
        <vt:i4>5</vt:i4>
      </vt:variant>
      <vt:variant>
        <vt:lpwstr>http://www.twitter.com/RonBarceloSpain</vt:lpwstr>
      </vt:variant>
      <vt:variant>
        <vt:lpwstr/>
      </vt:variant>
      <vt:variant>
        <vt:i4>2162750</vt:i4>
      </vt:variant>
      <vt:variant>
        <vt:i4>9</vt:i4>
      </vt:variant>
      <vt:variant>
        <vt:i4>0</vt:i4>
      </vt:variant>
      <vt:variant>
        <vt:i4>5</vt:i4>
      </vt:variant>
      <vt:variant>
        <vt:lpwstr>http://www.facebook.com/RonBarceloSpain</vt:lpwstr>
      </vt:variant>
      <vt:variant>
        <vt:lpwstr/>
      </vt:variant>
      <vt:variant>
        <vt:i4>7471106</vt:i4>
      </vt:variant>
      <vt:variant>
        <vt:i4>6</vt:i4>
      </vt:variant>
      <vt:variant>
        <vt:i4>0</vt:i4>
      </vt:variant>
      <vt:variant>
        <vt:i4>5</vt:i4>
      </vt:variant>
      <vt:variant>
        <vt:lpwstr>mailto:ronbarcelo@bcw-global.com</vt:lpwstr>
      </vt:variant>
      <vt:variant>
        <vt:lpwstr/>
      </vt:variant>
      <vt:variant>
        <vt:i4>4849677</vt:i4>
      </vt:variant>
      <vt:variant>
        <vt:i4>3</vt:i4>
      </vt:variant>
      <vt:variant>
        <vt:i4>0</vt:i4>
      </vt:variant>
      <vt:variant>
        <vt:i4>5</vt:i4>
      </vt:variant>
      <vt:variant>
        <vt:lpwstr>https://www.amazon.es/Barcel%C3%B3-Imperial-Ed-limitada-convertible/dp/B0DM295C3G?maas=maas_adg_154E3C9BE96ACF6449709C1EA3CCF2A7_afap_abs&amp;ref_=aa_maas&amp;tag=maas</vt:lpwstr>
      </vt:variant>
      <vt:variant>
        <vt:lpwstr/>
      </vt:variant>
      <vt:variant>
        <vt:i4>4849677</vt:i4>
      </vt:variant>
      <vt:variant>
        <vt:i4>0</vt:i4>
      </vt:variant>
      <vt:variant>
        <vt:i4>0</vt:i4>
      </vt:variant>
      <vt:variant>
        <vt:i4>5</vt:i4>
      </vt:variant>
      <vt:variant>
        <vt:lpwstr>https://www.amazon.es/Barcel%C3%B3-Imperial-Ed-limitada-convertible/dp/B0DM295C3G?maas=maas_adg_154E3C9BE96ACF6449709C1EA3CCF2A7_afap_abs&amp;ref_=aa_maas&amp;tag=maas</vt:lpwstr>
      </vt:variant>
      <vt:variant>
        <vt:lpwstr/>
      </vt:variant>
      <vt:variant>
        <vt:i4>7209071</vt:i4>
      </vt:variant>
      <vt:variant>
        <vt:i4>0</vt:i4>
      </vt:variant>
      <vt:variant>
        <vt:i4>0</vt:i4>
      </vt:variant>
      <vt:variant>
        <vt:i4>5</vt:i4>
      </vt:variant>
      <vt:variant>
        <vt:lpwstr>http://www.disfruta-de-un-consumo-responsable.com/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Rabanal, Emilio</dc:creator>
  <cp:keywords/>
  <dc:description/>
  <cp:lastModifiedBy>Pepe García-Saavedra Alonso</cp:lastModifiedBy>
  <cp:revision>140</cp:revision>
  <dcterms:created xsi:type="dcterms:W3CDTF">2023-11-16T01:08:00Z</dcterms:created>
  <dcterms:modified xsi:type="dcterms:W3CDTF">2024-11-13T08:34:00Z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0x0101006AFBCCF88B515047906702C174C72260</vt:lpwstr>
  </property>
  <property fmtid="{D5CDD505-2E9C-101B-9397-08002B2CF9AE}" pid="3" name="MediaServiceImageTags">
    <vt:lpwstr/>
  </property>
  <property fmtid="{D5CDD505-2E9C-101B-9397-08002B2CF9AE}" pid="4" name="_dlc_DocIdItemGuid">
    <vt:lpwstr>71fb0920-f80e-4321-b29f-55d9143a4a9c</vt:lpwstr>
  </property>
</Properties>
</file>