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937D8" w14:textId="77777777" w:rsidR="000250E8" w:rsidRDefault="005C4ADD">
      <w:pPr>
        <w:spacing w:after="160" w:line="259" w:lineRule="auto"/>
        <w:jc w:val="center"/>
        <w:rPr>
          <w:b/>
          <w:sz w:val="38"/>
          <w:szCs w:val="38"/>
        </w:rPr>
      </w:pPr>
      <w:proofErr w:type="spellStart"/>
      <w:r>
        <w:rPr>
          <w:b/>
          <w:sz w:val="38"/>
          <w:szCs w:val="38"/>
        </w:rPr>
        <w:t>Alimerka</w:t>
      </w:r>
      <w:proofErr w:type="spellEnd"/>
      <w:r>
        <w:rPr>
          <w:b/>
          <w:sz w:val="38"/>
          <w:szCs w:val="38"/>
        </w:rPr>
        <w:t xml:space="preserve"> renueva su entorno online y presenta una </w:t>
      </w:r>
      <w:proofErr w:type="gramStart"/>
      <w:r>
        <w:rPr>
          <w:b/>
          <w:sz w:val="38"/>
          <w:szCs w:val="38"/>
        </w:rPr>
        <w:t>app</w:t>
      </w:r>
      <w:proofErr w:type="gramEnd"/>
      <w:r>
        <w:rPr>
          <w:b/>
          <w:sz w:val="38"/>
          <w:szCs w:val="38"/>
        </w:rPr>
        <w:t xml:space="preserve"> más moderna y práctica </w:t>
      </w:r>
    </w:p>
    <w:p w14:paraId="62903C4C" w14:textId="77777777" w:rsidR="000250E8" w:rsidRDefault="005C4ADD">
      <w:pPr>
        <w:spacing w:after="160" w:line="259" w:lineRule="auto"/>
        <w:jc w:val="center"/>
        <w:rPr>
          <w:b/>
          <w:sz w:val="24"/>
          <w:szCs w:val="24"/>
        </w:rPr>
      </w:pPr>
      <w:r>
        <w:rPr>
          <w:b/>
          <w:sz w:val="28"/>
          <w:szCs w:val="28"/>
          <w:highlight w:val="white"/>
        </w:rPr>
        <w:t>El nuevo diseño optimiza la navegación e incorpora funcionalidades para mejorar el proceso de compra</w:t>
      </w:r>
    </w:p>
    <w:p w14:paraId="52661FDA" w14:textId="77777777" w:rsidR="000250E8" w:rsidRDefault="000250E8">
      <w:pPr>
        <w:spacing w:line="240" w:lineRule="auto"/>
        <w:ind w:right="109"/>
        <w:jc w:val="both"/>
        <w:rPr>
          <w:b/>
        </w:rPr>
      </w:pPr>
    </w:p>
    <w:p w14:paraId="32E0CBC8" w14:textId="77777777" w:rsidR="000250E8" w:rsidRDefault="005C4ADD">
      <w:pPr>
        <w:spacing w:line="240" w:lineRule="auto"/>
        <w:ind w:right="109"/>
        <w:jc w:val="both"/>
        <w:rPr>
          <w:b/>
        </w:rPr>
      </w:pPr>
      <w:r>
        <w:rPr>
          <w:b/>
        </w:rPr>
        <w:t>Asturias, 14 de mayo de 2025.</w:t>
      </w:r>
      <w:r>
        <w:rPr>
          <w:b/>
          <w:highlight w:val="white"/>
        </w:rPr>
        <w:t xml:space="preserve"> </w:t>
      </w:r>
      <w:r>
        <w:t xml:space="preserve">En consonancia con su apuesta por la omnicanalidad y dada la importancia histórica que supone para la compañía el supermercado online, dentro del compromiso por ofrecer cada vez más facilidades de compra a sus clientes, la empresa asturiana de distribución ha lanzado esta semana el </w:t>
      </w:r>
      <w:r>
        <w:rPr>
          <w:b/>
        </w:rPr>
        <w:t>nuevo “</w:t>
      </w:r>
      <w:proofErr w:type="spellStart"/>
      <w:r>
        <w:rPr>
          <w:b/>
        </w:rPr>
        <w:t>Alimerka</w:t>
      </w:r>
      <w:proofErr w:type="spellEnd"/>
      <w:r>
        <w:rPr>
          <w:b/>
        </w:rPr>
        <w:t xml:space="preserve"> Online”, plataforma digital en la que se aloja el e-</w:t>
      </w:r>
      <w:proofErr w:type="spellStart"/>
      <w:r>
        <w:rPr>
          <w:b/>
        </w:rPr>
        <w:t>commerce</w:t>
      </w:r>
      <w:proofErr w:type="spellEnd"/>
      <w:r>
        <w:rPr>
          <w:b/>
        </w:rPr>
        <w:t xml:space="preserve"> de la empresa y desde la que se accede a otras muchas funcionalidades</w:t>
      </w:r>
      <w:r>
        <w:t xml:space="preserve">, como el área de cliente, donde cada usuario puede consultar todos los datos relacionados con sus compras, ahorro, vales de descuento, etc. También están disponibles recetas, todos los folletos de </w:t>
      </w:r>
      <w:proofErr w:type="gramStart"/>
      <w:r>
        <w:t>ofertas</w:t>
      </w:r>
      <w:proofErr w:type="gramEnd"/>
      <w:r>
        <w:t xml:space="preserve"> así como información relativa a diferentes servicios y campañas. Además, junto a este lanzamiento, </w:t>
      </w:r>
      <w:r>
        <w:rPr>
          <w:b/>
        </w:rPr>
        <w:t xml:space="preserve">se ha presentado la nueva </w:t>
      </w:r>
      <w:proofErr w:type="gramStart"/>
      <w:r>
        <w:rPr>
          <w:b/>
        </w:rPr>
        <w:t>app</w:t>
      </w:r>
      <w:proofErr w:type="gramEnd"/>
      <w:r>
        <w:rPr>
          <w:b/>
        </w:rPr>
        <w:t>, más moderna y práctica.</w:t>
      </w:r>
    </w:p>
    <w:p w14:paraId="74F68C79" w14:textId="77777777" w:rsidR="000250E8" w:rsidRDefault="000250E8">
      <w:pPr>
        <w:spacing w:line="240" w:lineRule="auto"/>
        <w:ind w:right="109"/>
        <w:jc w:val="both"/>
        <w:rPr>
          <w:b/>
        </w:rPr>
      </w:pPr>
    </w:p>
    <w:p w14:paraId="3177EF7A" w14:textId="77777777" w:rsidR="000250E8" w:rsidRDefault="005C4ADD">
      <w:pPr>
        <w:spacing w:line="240" w:lineRule="auto"/>
        <w:ind w:right="109"/>
        <w:jc w:val="both"/>
      </w:pPr>
      <w:r>
        <w:t xml:space="preserve">El nuevo entorno ofrece una </w:t>
      </w:r>
      <w:r>
        <w:rPr>
          <w:b/>
        </w:rPr>
        <w:t>mejor experiencia de usuario</w:t>
      </w:r>
      <w:r>
        <w:t xml:space="preserve"> (navegabilidad, estética y organización, optimización del buscador de productos, etc.) e incorpora </w:t>
      </w:r>
      <w:r>
        <w:rPr>
          <w:b/>
        </w:rPr>
        <w:t>varias novedades interesantes</w:t>
      </w:r>
      <w:r>
        <w:t xml:space="preserve">. A partir de ahora, el cliente contará con un “periodo de gracia” tras confirmar su compra online. De esta manera, </w:t>
      </w:r>
      <w:r>
        <w:rPr>
          <w:b/>
        </w:rPr>
        <w:t>si ha olvidado incluir algún producto tendrá media hora de margen para incorporarlo.</w:t>
      </w:r>
      <w:r>
        <w:t xml:space="preserve"> Otra de las novedades destacadas es la opción de </w:t>
      </w:r>
      <w:r>
        <w:rPr>
          <w:b/>
        </w:rPr>
        <w:t>recibir sugerencias de productos sustitutivos en el caso de que en el momento no haya stock de alguno de los artículos de tu compra</w:t>
      </w:r>
      <w:r>
        <w:t xml:space="preserve">. De manera cómoda e intuitiva, al cliente que lo desee, le llegará a través de un mensaje al móvil una propuesta con varias alternativas para sustituir dicho producto faltante de su cesta. </w:t>
      </w:r>
    </w:p>
    <w:p w14:paraId="612AD5FD" w14:textId="77777777" w:rsidR="000250E8" w:rsidRDefault="000250E8">
      <w:pPr>
        <w:spacing w:line="240" w:lineRule="auto"/>
        <w:ind w:right="109"/>
        <w:jc w:val="both"/>
      </w:pPr>
    </w:p>
    <w:p w14:paraId="43602D5E" w14:textId="77777777" w:rsidR="000250E8" w:rsidRDefault="005C4ADD">
      <w:pPr>
        <w:spacing w:line="240" w:lineRule="auto"/>
        <w:ind w:right="109"/>
        <w:jc w:val="both"/>
        <w:rPr>
          <w:b/>
        </w:rPr>
      </w:pPr>
      <w:r>
        <w:t>Con respecto a la</w:t>
      </w:r>
      <w:r>
        <w:rPr>
          <w:b/>
        </w:rPr>
        <w:t xml:space="preserve"> </w:t>
      </w:r>
      <w:proofErr w:type="gramStart"/>
      <w:r>
        <w:rPr>
          <w:b/>
        </w:rPr>
        <w:t>app</w:t>
      </w:r>
      <w:proofErr w:type="gramEnd"/>
      <w:r>
        <w:rPr>
          <w:b/>
        </w:rPr>
        <w:t>, con un diseño totalmente actualizado, incorpora las mejoras del nuevo e-</w:t>
      </w:r>
      <w:proofErr w:type="spellStart"/>
      <w:r>
        <w:rPr>
          <w:b/>
        </w:rPr>
        <w:t>commerce</w:t>
      </w:r>
      <w:proofErr w:type="spellEnd"/>
      <w:r>
        <w:rPr>
          <w:b/>
        </w:rPr>
        <w:t xml:space="preserve"> y presenta una estructura mucho más atractiva y visual.</w:t>
      </w:r>
      <w:r>
        <w:t xml:space="preserve"> Con acceso directo desde la pantalla principal a las mejores ofertas y a los productos favoritos de cada cliente, </w:t>
      </w:r>
      <w:r>
        <w:rPr>
          <w:b/>
        </w:rPr>
        <w:t xml:space="preserve">hacer la compra online desde el móvil es ahora mucho más fácil y práctico. </w:t>
      </w:r>
      <w:r>
        <w:t xml:space="preserve">Además, a través de la </w:t>
      </w:r>
      <w:proofErr w:type="gramStart"/>
      <w:r>
        <w:t>app</w:t>
      </w:r>
      <w:proofErr w:type="gramEnd"/>
      <w:r>
        <w:t xml:space="preserve">, </w:t>
      </w:r>
      <w:proofErr w:type="spellStart"/>
      <w:r>
        <w:t>Alimerka</w:t>
      </w:r>
      <w:proofErr w:type="spellEnd"/>
      <w:r>
        <w:t xml:space="preserve"> puede contactar directamente con los clientes y ofrecerles promociones y ofertas exclusivas acordes a sus preferencias.  Acceso directo a la Tarjeta </w:t>
      </w:r>
      <w:proofErr w:type="spellStart"/>
      <w:r>
        <w:t>Alimerka</w:t>
      </w:r>
      <w:proofErr w:type="spellEnd"/>
      <w:r>
        <w:t xml:space="preserve">, vales y cupones, solicitud de turnos de sección en tienda, consulta de folletos, creación de listas de la compra, apertura de taquillas </w:t>
      </w:r>
      <w:proofErr w:type="spellStart"/>
      <w:proofErr w:type="gramStart"/>
      <w:r>
        <w:t>Click</w:t>
      </w:r>
      <w:proofErr w:type="spellEnd"/>
      <w:proofErr w:type="gramEnd"/>
      <w:r>
        <w:t xml:space="preserve"> and </w:t>
      </w:r>
      <w:proofErr w:type="spellStart"/>
      <w:r>
        <w:t>Collect</w:t>
      </w:r>
      <w:proofErr w:type="spellEnd"/>
      <w:r>
        <w:t xml:space="preserve"> para la recogida de pedidos, etc. son algunas de las muchas funcionalidades de esta aplicación. Y, por supuesto, </w:t>
      </w:r>
      <w:r>
        <w:rPr>
          <w:b/>
        </w:rPr>
        <w:t xml:space="preserve">acceso directo al “Desafío </w:t>
      </w:r>
      <w:proofErr w:type="spellStart"/>
      <w:r>
        <w:rPr>
          <w:b/>
        </w:rPr>
        <w:t>Alimerka</w:t>
      </w:r>
      <w:proofErr w:type="spellEnd"/>
      <w:r>
        <w:rPr>
          <w:b/>
        </w:rPr>
        <w:t>”</w:t>
      </w:r>
      <w:r>
        <w:t xml:space="preserve">, cuya tercera edición ya está en marcha. Para poder jugar es </w:t>
      </w:r>
      <w:r>
        <w:rPr>
          <w:b/>
        </w:rPr>
        <w:t xml:space="preserve">imprescindible descargar esta nueva versión de la </w:t>
      </w:r>
      <w:proofErr w:type="gramStart"/>
      <w:r>
        <w:rPr>
          <w:b/>
        </w:rPr>
        <w:t>app</w:t>
      </w:r>
      <w:proofErr w:type="gramEnd"/>
      <w:r>
        <w:rPr>
          <w:b/>
        </w:rPr>
        <w:t xml:space="preserve"> de </w:t>
      </w:r>
      <w:proofErr w:type="spellStart"/>
      <w:r>
        <w:rPr>
          <w:b/>
        </w:rPr>
        <w:t>Alimerka</w:t>
      </w:r>
      <w:proofErr w:type="spellEnd"/>
      <w:r>
        <w:rPr>
          <w:b/>
        </w:rPr>
        <w:t>.</w:t>
      </w:r>
    </w:p>
    <w:p w14:paraId="5BB93C8C" w14:textId="77777777" w:rsidR="000250E8" w:rsidRDefault="000250E8">
      <w:pPr>
        <w:spacing w:line="240" w:lineRule="auto"/>
        <w:ind w:right="109"/>
        <w:jc w:val="both"/>
      </w:pPr>
    </w:p>
    <w:p w14:paraId="6C54B90C" w14:textId="77777777" w:rsidR="000250E8" w:rsidRDefault="005C4ADD">
      <w:pPr>
        <w:spacing w:line="240" w:lineRule="auto"/>
        <w:ind w:right="109"/>
        <w:jc w:val="both"/>
      </w:pPr>
      <w:r>
        <w:t xml:space="preserve">El responsable de Marketing e Innovación de </w:t>
      </w:r>
      <w:proofErr w:type="spellStart"/>
      <w:r>
        <w:t>Alimerka</w:t>
      </w:r>
      <w:proofErr w:type="spellEnd"/>
      <w:r>
        <w:t xml:space="preserve">, Pelayo Collantes, explica que “este proyecto ve la luz tras muchos meses de trabajo y coordinación entre equipos diversos. </w:t>
      </w:r>
      <w:r>
        <w:rPr>
          <w:b/>
        </w:rPr>
        <w:t>La omnicanalidad es fundamental dentro de nuestra estrategia</w:t>
      </w:r>
      <w:r>
        <w:t xml:space="preserve"> y, desde luego, </w:t>
      </w:r>
      <w:r>
        <w:rPr>
          <w:b/>
        </w:rPr>
        <w:t>contar con una plataforma online solvente a nivel técnico y que al mismo tiempo sea atractiva para el usuario es clave.</w:t>
      </w:r>
      <w:r>
        <w:t xml:space="preserve"> Esperamos que nuestros clientes valoren positivamente las novedades y disfruten de una experiencia mucho más satisfactoria en nuestro entorno digital”.  </w:t>
      </w:r>
    </w:p>
    <w:p w14:paraId="094BFAAC" w14:textId="77777777" w:rsidR="000250E8" w:rsidRDefault="000250E8">
      <w:pPr>
        <w:spacing w:line="240" w:lineRule="auto"/>
        <w:ind w:right="109"/>
        <w:jc w:val="both"/>
      </w:pPr>
    </w:p>
    <w:p w14:paraId="42DC4EF5" w14:textId="77777777" w:rsidR="000250E8" w:rsidRDefault="005C4ADD">
      <w:pPr>
        <w:spacing w:line="240" w:lineRule="auto"/>
        <w:ind w:right="109"/>
        <w:jc w:val="both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Sobre ALIMERKA</w:t>
      </w:r>
    </w:p>
    <w:p w14:paraId="18CDE8DE" w14:textId="6F91CE39" w:rsidR="000250E8" w:rsidRDefault="005C4ADD">
      <w:pPr>
        <w:spacing w:after="160" w:line="240" w:lineRule="auto"/>
        <w:jc w:val="both"/>
        <w:rPr>
          <w:sz w:val="18"/>
          <w:szCs w:val="18"/>
        </w:rPr>
      </w:pPr>
      <w:proofErr w:type="spellStart"/>
      <w:r>
        <w:rPr>
          <w:i/>
          <w:sz w:val="18"/>
          <w:szCs w:val="18"/>
        </w:rPr>
        <w:t>Alimerka</w:t>
      </w:r>
      <w:proofErr w:type="spellEnd"/>
      <w:r>
        <w:rPr>
          <w:i/>
          <w:sz w:val="18"/>
          <w:szCs w:val="18"/>
        </w:rPr>
        <w:t xml:space="preserve"> es una empresa asturiana distribuidora de productos de gran consumo. En la actualidad cuenta con más de 6.000 empleados y 17</w:t>
      </w:r>
      <w:r w:rsidR="00037AC0">
        <w:rPr>
          <w:i/>
          <w:sz w:val="18"/>
          <w:szCs w:val="18"/>
        </w:rPr>
        <w:t>2</w:t>
      </w:r>
      <w:r>
        <w:rPr>
          <w:i/>
          <w:sz w:val="18"/>
          <w:szCs w:val="18"/>
        </w:rPr>
        <w:t xml:space="preserve"> supermercados abiertos en Asturias, León, Valladolid, Burgos, Zamora y también en A </w:t>
      </w:r>
      <w:proofErr w:type="spellStart"/>
      <w:r>
        <w:rPr>
          <w:i/>
          <w:sz w:val="18"/>
          <w:szCs w:val="18"/>
        </w:rPr>
        <w:t>Mariña</w:t>
      </w:r>
      <w:proofErr w:type="spellEnd"/>
      <w:r>
        <w:rPr>
          <w:i/>
          <w:sz w:val="18"/>
          <w:szCs w:val="18"/>
        </w:rPr>
        <w:t xml:space="preserve"> Lucense.</w:t>
      </w:r>
      <w:r>
        <w:rPr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Alimerka</w:t>
      </w:r>
      <w:proofErr w:type="spellEnd"/>
      <w:r>
        <w:rPr>
          <w:i/>
          <w:sz w:val="18"/>
          <w:szCs w:val="18"/>
        </w:rPr>
        <w:t xml:space="preserve"> trabaja conforme a criterios de responsabilidad, eficiencia, sostenibilidad e innovación </w:t>
      </w:r>
      <w:r>
        <w:rPr>
          <w:i/>
          <w:sz w:val="18"/>
          <w:szCs w:val="18"/>
        </w:rPr>
        <w:lastRenderedPageBreak/>
        <w:t xml:space="preserve">y su objetivo es facilitar la vida de los consumidores y satisfacer sus necesidades, ofreciéndoles una solución de compra cómoda, saludable y atractiva.  </w:t>
      </w:r>
    </w:p>
    <w:sectPr w:rsidR="000250E8">
      <w:headerReference w:type="default" r:id="rId6"/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C1753" w14:textId="77777777" w:rsidR="005C4ADD" w:rsidRDefault="005C4ADD">
      <w:pPr>
        <w:spacing w:line="240" w:lineRule="auto"/>
      </w:pPr>
      <w:r>
        <w:separator/>
      </w:r>
    </w:p>
  </w:endnote>
  <w:endnote w:type="continuationSeparator" w:id="0">
    <w:p w14:paraId="3215590D" w14:textId="77777777" w:rsidR="005C4ADD" w:rsidRDefault="005C4A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C7E70" w14:textId="77777777" w:rsidR="000250E8" w:rsidRDefault="005C4ADD">
    <w:pPr>
      <w:tabs>
        <w:tab w:val="center" w:pos="4252"/>
        <w:tab w:val="right" w:pos="8504"/>
        <w:tab w:val="right" w:pos="8478"/>
      </w:tabs>
      <w:spacing w:line="240" w:lineRule="auto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>Para más información:</w:t>
    </w:r>
  </w:p>
  <w:p w14:paraId="69AB5472" w14:textId="77777777" w:rsidR="000250E8" w:rsidRDefault="005C4ADD">
    <w:pPr>
      <w:tabs>
        <w:tab w:val="center" w:pos="4252"/>
        <w:tab w:val="right" w:pos="8504"/>
        <w:tab w:val="right" w:pos="8478"/>
      </w:tabs>
      <w:spacing w:line="240" w:lineRule="auto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 xml:space="preserve">Marta López Tejerina. Responsable de Comunicación Corporativa. </w:t>
    </w:r>
    <w:proofErr w:type="spellStart"/>
    <w:r>
      <w:rPr>
        <w:rFonts w:ascii="Calibri" w:eastAsia="Calibri" w:hAnsi="Calibri" w:cs="Calibri"/>
        <w:sz w:val="20"/>
        <w:szCs w:val="20"/>
      </w:rPr>
      <w:t>Tfno</w:t>
    </w:r>
    <w:proofErr w:type="spellEnd"/>
    <w:r>
      <w:rPr>
        <w:rFonts w:ascii="Calibri" w:eastAsia="Calibri" w:hAnsi="Calibri" w:cs="Calibri"/>
        <w:sz w:val="20"/>
        <w:szCs w:val="20"/>
      </w:rPr>
      <w:t>: 639039838</w:t>
    </w:r>
  </w:p>
  <w:p w14:paraId="6CD3775F" w14:textId="77777777" w:rsidR="000250E8" w:rsidRDefault="005C4ADD">
    <w:pPr>
      <w:tabs>
        <w:tab w:val="center" w:pos="4252"/>
        <w:tab w:val="right" w:pos="8504"/>
        <w:tab w:val="right" w:pos="8478"/>
      </w:tabs>
      <w:spacing w:line="240" w:lineRule="auto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>Marta Margolles Castejón. Comunicación Profesional. Tfno.: 630722410</w:t>
    </w:r>
  </w:p>
  <w:p w14:paraId="07976F2D" w14:textId="77777777" w:rsidR="000250E8" w:rsidRDefault="000250E8">
    <w:pPr>
      <w:tabs>
        <w:tab w:val="center" w:pos="4252"/>
        <w:tab w:val="right" w:pos="8504"/>
        <w:tab w:val="right" w:pos="8478"/>
      </w:tabs>
      <w:spacing w:line="240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16F83" w14:textId="77777777" w:rsidR="005C4ADD" w:rsidRDefault="005C4ADD">
      <w:pPr>
        <w:spacing w:line="240" w:lineRule="auto"/>
      </w:pPr>
      <w:r>
        <w:separator/>
      </w:r>
    </w:p>
  </w:footnote>
  <w:footnote w:type="continuationSeparator" w:id="0">
    <w:p w14:paraId="72456400" w14:textId="77777777" w:rsidR="005C4ADD" w:rsidRDefault="005C4A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07BE0" w14:textId="77777777" w:rsidR="000250E8" w:rsidRDefault="005C4ADD">
    <w:r>
      <w:rPr>
        <w:noProof/>
      </w:rPr>
      <w:drawing>
        <wp:anchor distT="0" distB="0" distL="0" distR="0" simplePos="0" relativeHeight="251658240" behindDoc="1" locked="0" layoutInCell="1" hidden="0" allowOverlap="1" wp14:anchorId="07C93CF4" wp14:editId="4E34143D">
          <wp:simplePos x="0" y="0"/>
          <wp:positionH relativeFrom="column">
            <wp:posOffset>2213137</wp:posOffset>
          </wp:positionH>
          <wp:positionV relativeFrom="paragraph">
            <wp:posOffset>-342899</wp:posOffset>
          </wp:positionV>
          <wp:extent cx="1304925" cy="940117"/>
          <wp:effectExtent l="0" t="0" r="0" b="0"/>
          <wp:wrapNone/>
          <wp:docPr id="1" name="image1.png" descr="Logotip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pción generada automá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04925" cy="9401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0E8"/>
    <w:rsid w:val="000250E8"/>
    <w:rsid w:val="00037AC0"/>
    <w:rsid w:val="00083C02"/>
    <w:rsid w:val="000B501A"/>
    <w:rsid w:val="005C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E1A69"/>
  <w15:docId w15:val="{B2F7A728-D2BE-434C-97DC-3E19369C7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3189</Characters>
  <Application>Microsoft Office Word</Application>
  <DocSecurity>0</DocSecurity>
  <Lines>26</Lines>
  <Paragraphs>7</Paragraphs>
  <ScaleCrop>false</ScaleCrop>
  <Company>Hewlett-Packard Company</Company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Marta Margolles Castejón</cp:lastModifiedBy>
  <cp:revision>2</cp:revision>
  <dcterms:created xsi:type="dcterms:W3CDTF">2025-05-14T11:49:00Z</dcterms:created>
  <dcterms:modified xsi:type="dcterms:W3CDTF">2025-05-14T11:49:00Z</dcterms:modified>
</cp:coreProperties>
</file>